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644" w:rsidRPr="00DB7644" w:rsidRDefault="00DB7644" w:rsidP="00246F67">
      <w:pPr>
        <w:pStyle w:val="a4"/>
        <w:tabs>
          <w:tab w:val="clear" w:pos="4153"/>
          <w:tab w:val="clear" w:pos="8306"/>
        </w:tabs>
        <w:jc w:val="center"/>
        <w:rPr>
          <w:sz w:val="28"/>
          <w:szCs w:val="28"/>
        </w:rPr>
      </w:pPr>
      <w:r w:rsidRPr="00DB7644">
        <w:rPr>
          <w:sz w:val="28"/>
          <w:szCs w:val="28"/>
        </w:rPr>
        <w:t>СОВЕТ</w:t>
      </w:r>
      <w:r w:rsidRPr="00DB7644">
        <w:rPr>
          <w:sz w:val="28"/>
          <w:szCs w:val="28"/>
          <w:lang w:val="en-US"/>
        </w:rPr>
        <w:t xml:space="preserve"> </w:t>
      </w:r>
      <w:r w:rsidRPr="00DB7644">
        <w:rPr>
          <w:sz w:val="28"/>
          <w:szCs w:val="28"/>
        </w:rPr>
        <w:t>ДЕПУТАТОВ ГОРОДА НОВОСИБИРСКА</w:t>
      </w:r>
    </w:p>
    <w:p w:rsidR="00DB7644" w:rsidRDefault="00DB7644" w:rsidP="00DB7644">
      <w:pPr>
        <w:pStyle w:val="a4"/>
        <w:jc w:val="center"/>
        <w:rPr>
          <w:b/>
        </w:rPr>
      </w:pPr>
      <w:r>
        <w:rPr>
          <w:b/>
          <w:sz w:val="36"/>
        </w:rPr>
        <w:t>РЕШЕНИЕ</w:t>
      </w:r>
    </w:p>
    <w:tbl>
      <w:tblPr>
        <w:tblW w:w="9993" w:type="dxa"/>
        <w:tblLayout w:type="fixed"/>
        <w:tblCellMar>
          <w:left w:w="70" w:type="dxa"/>
          <w:right w:w="70" w:type="dxa"/>
        </w:tblCellMar>
        <w:tblLook w:val="0000" w:firstRow="0" w:lastRow="0" w:firstColumn="0" w:lastColumn="0" w:noHBand="0" w:noVBand="0"/>
      </w:tblPr>
      <w:tblGrid>
        <w:gridCol w:w="3331"/>
        <w:gridCol w:w="3249"/>
        <w:gridCol w:w="3413"/>
      </w:tblGrid>
      <w:tr w:rsidR="00DB7644" w:rsidTr="00FB5FA4">
        <w:tc>
          <w:tcPr>
            <w:tcW w:w="3331" w:type="dxa"/>
          </w:tcPr>
          <w:p w:rsidR="00DB7644" w:rsidRPr="00844B8A" w:rsidRDefault="00DB7644" w:rsidP="00272B50">
            <w:pPr>
              <w:pStyle w:val="1"/>
              <w:spacing w:before="240" w:line="360" w:lineRule="auto"/>
              <w:rPr>
                <w:rFonts w:ascii="Academy" w:hAnsi="Academy"/>
                <w:sz w:val="28"/>
                <w:szCs w:val="28"/>
              </w:rPr>
            </w:pPr>
          </w:p>
        </w:tc>
        <w:tc>
          <w:tcPr>
            <w:tcW w:w="3249" w:type="dxa"/>
          </w:tcPr>
          <w:p w:rsidR="00DB7644" w:rsidRPr="00844B8A" w:rsidRDefault="00DB7644" w:rsidP="00FB5FA4">
            <w:pPr>
              <w:pStyle w:val="1"/>
              <w:spacing w:before="240" w:line="360" w:lineRule="auto"/>
              <w:jc w:val="center"/>
              <w:rPr>
                <w:rFonts w:ascii="Academy" w:hAnsi="Academy"/>
                <w:b/>
                <w:sz w:val="28"/>
                <w:szCs w:val="28"/>
              </w:rPr>
            </w:pPr>
          </w:p>
        </w:tc>
        <w:tc>
          <w:tcPr>
            <w:tcW w:w="3413" w:type="dxa"/>
          </w:tcPr>
          <w:p w:rsidR="00DB7644" w:rsidRPr="00E2779C" w:rsidRDefault="00965F9D" w:rsidP="00052BF1">
            <w:pPr>
              <w:pStyle w:val="1"/>
              <w:spacing w:before="240" w:line="360" w:lineRule="auto"/>
              <w:ind w:right="-70"/>
              <w:jc w:val="right"/>
              <w:rPr>
                <w:rFonts w:ascii="Academy" w:hAnsi="Academy"/>
                <w:sz w:val="28"/>
                <w:szCs w:val="28"/>
              </w:rPr>
            </w:pPr>
            <w:r>
              <w:rPr>
                <w:sz w:val="28"/>
                <w:szCs w:val="28"/>
              </w:rPr>
              <w:t>ПРОЕКТ</w:t>
            </w:r>
          </w:p>
        </w:tc>
      </w:tr>
    </w:tbl>
    <w:p w:rsidR="0037154D" w:rsidRPr="00790F4C" w:rsidRDefault="0037154D" w:rsidP="00D072FC">
      <w:pPr>
        <w:rPr>
          <w:sz w:val="28"/>
          <w:szCs w:val="28"/>
        </w:rPr>
      </w:pPr>
    </w:p>
    <w:tbl>
      <w:tblPr>
        <w:tblW w:w="0" w:type="auto"/>
        <w:tblLook w:val="01E0" w:firstRow="1" w:lastRow="1" w:firstColumn="1" w:lastColumn="1" w:noHBand="0" w:noVBand="0"/>
      </w:tblPr>
      <w:tblGrid>
        <w:gridCol w:w="4795"/>
      </w:tblGrid>
      <w:tr w:rsidR="00790F4C" w:rsidRPr="00556BF7" w:rsidTr="00CB4022">
        <w:trPr>
          <w:trHeight w:val="1521"/>
        </w:trPr>
        <w:tc>
          <w:tcPr>
            <w:tcW w:w="4795" w:type="dxa"/>
          </w:tcPr>
          <w:p w:rsidR="00790F4C" w:rsidRPr="005014CC" w:rsidRDefault="00CB4022" w:rsidP="00965F9D">
            <w:pPr>
              <w:jc w:val="both"/>
              <w:rPr>
                <w:sz w:val="28"/>
                <w:szCs w:val="28"/>
              </w:rPr>
            </w:pPr>
            <w:r w:rsidRPr="007E2112">
              <w:rPr>
                <w:sz w:val="28"/>
                <w:szCs w:val="28"/>
              </w:rPr>
              <w:t xml:space="preserve">О принятии в первом чтении </w:t>
            </w:r>
            <w:proofErr w:type="gramStart"/>
            <w:r w:rsidRPr="007E2112">
              <w:rPr>
                <w:sz w:val="28"/>
                <w:szCs w:val="28"/>
              </w:rPr>
              <w:t>проекта        решения Совета депутатов города</w:t>
            </w:r>
            <w:proofErr w:type="gramEnd"/>
            <w:r w:rsidRPr="007E2112">
              <w:rPr>
                <w:sz w:val="28"/>
                <w:szCs w:val="28"/>
              </w:rPr>
              <w:t xml:space="preserve"> Новосибирска «</w:t>
            </w:r>
            <w:r w:rsidRPr="00D8179E">
              <w:rPr>
                <w:sz w:val="28"/>
                <w:szCs w:val="28"/>
              </w:rPr>
              <w:t>О бюджете города Новосибирска на 201</w:t>
            </w:r>
            <w:r w:rsidR="00965F9D">
              <w:rPr>
                <w:sz w:val="28"/>
                <w:szCs w:val="28"/>
              </w:rPr>
              <w:t>9 год и плановый период 2020</w:t>
            </w:r>
            <w:r w:rsidRPr="00D8179E">
              <w:rPr>
                <w:sz w:val="28"/>
                <w:szCs w:val="28"/>
              </w:rPr>
              <w:t xml:space="preserve"> и 202</w:t>
            </w:r>
            <w:r w:rsidR="00965F9D">
              <w:rPr>
                <w:sz w:val="28"/>
                <w:szCs w:val="28"/>
              </w:rPr>
              <w:t>1</w:t>
            </w:r>
            <w:r w:rsidRPr="00D8179E">
              <w:rPr>
                <w:sz w:val="28"/>
                <w:szCs w:val="28"/>
              </w:rPr>
              <w:t xml:space="preserve"> годов»</w:t>
            </w:r>
          </w:p>
        </w:tc>
      </w:tr>
    </w:tbl>
    <w:p w:rsidR="00790F4C" w:rsidRPr="00790F4C" w:rsidRDefault="00790F4C" w:rsidP="00790F4C">
      <w:pPr>
        <w:jc w:val="both"/>
        <w:rPr>
          <w:sz w:val="28"/>
          <w:szCs w:val="28"/>
        </w:rPr>
      </w:pPr>
    </w:p>
    <w:p w:rsidR="00790F4C" w:rsidRDefault="00790F4C" w:rsidP="00790F4C">
      <w:pPr>
        <w:ind w:firstLine="709"/>
        <w:jc w:val="both"/>
        <w:rPr>
          <w:color w:val="000000"/>
          <w:sz w:val="28"/>
          <w:szCs w:val="28"/>
        </w:rPr>
      </w:pPr>
    </w:p>
    <w:p w:rsidR="00CB4022" w:rsidRPr="007E2112" w:rsidRDefault="00CB4022" w:rsidP="00CB4022">
      <w:pPr>
        <w:ind w:firstLine="709"/>
        <w:jc w:val="both"/>
        <w:rPr>
          <w:sz w:val="28"/>
          <w:szCs w:val="28"/>
        </w:rPr>
      </w:pPr>
      <w:r w:rsidRPr="007E2112">
        <w:rPr>
          <w:sz w:val="28"/>
          <w:szCs w:val="28"/>
        </w:rPr>
        <w:t>Рассмотрев проект решения Совета депутатов города Новосибирска</w:t>
      </w:r>
      <w:r w:rsidRPr="007E2112">
        <w:rPr>
          <w:sz w:val="28"/>
          <w:szCs w:val="28"/>
        </w:rPr>
        <w:br/>
        <w:t>«</w:t>
      </w:r>
      <w:r w:rsidRPr="00D8179E">
        <w:rPr>
          <w:sz w:val="28"/>
          <w:szCs w:val="28"/>
        </w:rPr>
        <w:t>О бюджете города Новосибирска на 201</w:t>
      </w:r>
      <w:r w:rsidR="00965F9D">
        <w:rPr>
          <w:sz w:val="28"/>
          <w:szCs w:val="28"/>
        </w:rPr>
        <w:t>9 год и плановый период 2020</w:t>
      </w:r>
      <w:r w:rsidRPr="00D8179E">
        <w:rPr>
          <w:sz w:val="28"/>
          <w:szCs w:val="28"/>
        </w:rPr>
        <w:t xml:space="preserve"> и 202</w:t>
      </w:r>
      <w:r w:rsidR="00965F9D">
        <w:rPr>
          <w:sz w:val="28"/>
          <w:szCs w:val="28"/>
        </w:rPr>
        <w:t>1</w:t>
      </w:r>
      <w:r w:rsidRPr="00D8179E">
        <w:rPr>
          <w:sz w:val="28"/>
          <w:szCs w:val="28"/>
        </w:rPr>
        <w:t xml:space="preserve"> годов</w:t>
      </w:r>
      <w:r w:rsidRPr="007E2112">
        <w:rPr>
          <w:sz w:val="28"/>
          <w:szCs w:val="28"/>
        </w:rPr>
        <w:t>» (далее – проект решения), Совет депутатов города Новосибирска РЕШИЛ:</w:t>
      </w:r>
    </w:p>
    <w:p w:rsidR="00CB4022" w:rsidRPr="007E2112" w:rsidRDefault="00CB4022" w:rsidP="00CB4022">
      <w:pPr>
        <w:tabs>
          <w:tab w:val="left" w:pos="1276"/>
        </w:tabs>
        <w:ind w:firstLine="709"/>
        <w:jc w:val="both"/>
        <w:rPr>
          <w:sz w:val="28"/>
          <w:szCs w:val="28"/>
        </w:rPr>
      </w:pPr>
      <w:r>
        <w:rPr>
          <w:sz w:val="28"/>
          <w:szCs w:val="28"/>
        </w:rPr>
        <w:t>1. </w:t>
      </w:r>
      <w:r w:rsidRPr="007E2112">
        <w:rPr>
          <w:sz w:val="28"/>
          <w:szCs w:val="28"/>
        </w:rPr>
        <w:t xml:space="preserve">Принять в первом чтении проект решения (приложение). </w:t>
      </w:r>
    </w:p>
    <w:p w:rsidR="00CB4022" w:rsidRPr="00965F9D" w:rsidRDefault="00CB4022" w:rsidP="00965F9D">
      <w:pPr>
        <w:tabs>
          <w:tab w:val="left" w:pos="1276"/>
        </w:tabs>
        <w:ind w:firstLine="709"/>
        <w:jc w:val="both"/>
        <w:rPr>
          <w:sz w:val="28"/>
          <w:szCs w:val="28"/>
        </w:rPr>
      </w:pPr>
      <w:r w:rsidRPr="00965F9D">
        <w:rPr>
          <w:sz w:val="28"/>
          <w:szCs w:val="28"/>
        </w:rPr>
        <w:t xml:space="preserve">2. Утвердить основные характеристики бюджета города Новосибирска (далее – бюджет города): </w:t>
      </w:r>
    </w:p>
    <w:p w:rsidR="00965F9D" w:rsidRPr="00965F9D" w:rsidRDefault="00CB4022" w:rsidP="00965F9D">
      <w:pPr>
        <w:pStyle w:val="a6"/>
        <w:tabs>
          <w:tab w:val="left" w:pos="1418"/>
        </w:tabs>
        <w:ind w:right="0" w:firstLine="709"/>
        <w:jc w:val="both"/>
        <w:rPr>
          <w:b w:val="0"/>
        </w:rPr>
      </w:pPr>
      <w:r w:rsidRPr="00965F9D">
        <w:rPr>
          <w:b w:val="0"/>
        </w:rPr>
        <w:t>2.1</w:t>
      </w:r>
      <w:proofErr w:type="gramStart"/>
      <w:r w:rsidR="00965F9D">
        <w:rPr>
          <w:b w:val="0"/>
        </w:rPr>
        <w:tab/>
      </w:r>
      <w:r w:rsidR="00965F9D" w:rsidRPr="00965F9D">
        <w:rPr>
          <w:b w:val="0"/>
        </w:rPr>
        <w:t>Н</w:t>
      </w:r>
      <w:proofErr w:type="gramEnd"/>
      <w:r w:rsidR="00965F9D" w:rsidRPr="00965F9D">
        <w:rPr>
          <w:b w:val="0"/>
        </w:rPr>
        <w:t>а 2019 год:</w:t>
      </w:r>
    </w:p>
    <w:p w:rsidR="00965F9D" w:rsidRPr="00965F9D" w:rsidRDefault="00965F9D" w:rsidP="00965F9D">
      <w:pPr>
        <w:numPr>
          <w:ilvl w:val="0"/>
          <w:numId w:val="8"/>
        </w:numPr>
        <w:ind w:left="0" w:firstLine="709"/>
        <w:jc w:val="both"/>
        <w:rPr>
          <w:sz w:val="28"/>
          <w:szCs w:val="28"/>
        </w:rPr>
      </w:pPr>
      <w:r w:rsidRPr="00965F9D">
        <w:rPr>
          <w:sz w:val="28"/>
          <w:szCs w:val="28"/>
        </w:rPr>
        <w:t>общий объем доходов бюджета города – 42 960 737,6 тыс. рублей;</w:t>
      </w:r>
    </w:p>
    <w:p w:rsidR="00965F9D" w:rsidRPr="00965F9D" w:rsidRDefault="00965F9D" w:rsidP="00965F9D">
      <w:pPr>
        <w:numPr>
          <w:ilvl w:val="0"/>
          <w:numId w:val="8"/>
        </w:numPr>
        <w:ind w:left="0" w:firstLine="709"/>
        <w:jc w:val="both"/>
        <w:rPr>
          <w:sz w:val="28"/>
          <w:szCs w:val="28"/>
        </w:rPr>
      </w:pPr>
      <w:r w:rsidRPr="00965F9D">
        <w:rPr>
          <w:sz w:val="28"/>
          <w:szCs w:val="28"/>
        </w:rPr>
        <w:t>общий объем расходов бюджета города – 44 947 937,6 тыс. рублей;</w:t>
      </w:r>
    </w:p>
    <w:p w:rsidR="00965F9D" w:rsidRPr="00965F9D" w:rsidRDefault="00965F9D" w:rsidP="00965F9D">
      <w:pPr>
        <w:numPr>
          <w:ilvl w:val="0"/>
          <w:numId w:val="8"/>
        </w:numPr>
        <w:ind w:left="0" w:firstLine="709"/>
        <w:jc w:val="both"/>
        <w:rPr>
          <w:sz w:val="28"/>
          <w:szCs w:val="28"/>
        </w:rPr>
      </w:pPr>
      <w:r w:rsidRPr="00965F9D">
        <w:rPr>
          <w:sz w:val="28"/>
          <w:szCs w:val="28"/>
        </w:rPr>
        <w:t>дефицит бюджета города – 1 987 200,0 тыс. рублей.</w:t>
      </w:r>
    </w:p>
    <w:p w:rsidR="00965F9D" w:rsidRPr="00965F9D" w:rsidRDefault="00272B50" w:rsidP="00965F9D">
      <w:pPr>
        <w:ind w:firstLine="709"/>
        <w:jc w:val="both"/>
        <w:rPr>
          <w:sz w:val="28"/>
          <w:szCs w:val="28"/>
        </w:rPr>
      </w:pPr>
      <w:r>
        <w:rPr>
          <w:sz w:val="28"/>
          <w:szCs w:val="28"/>
        </w:rPr>
        <w:t>2</w:t>
      </w:r>
      <w:r w:rsidR="00965F9D" w:rsidRPr="00965F9D">
        <w:rPr>
          <w:sz w:val="28"/>
          <w:szCs w:val="28"/>
        </w:rPr>
        <w:t>.2.</w:t>
      </w:r>
      <w:r w:rsidR="00965F9D" w:rsidRPr="00965F9D">
        <w:rPr>
          <w:sz w:val="28"/>
          <w:szCs w:val="28"/>
        </w:rPr>
        <w:tab/>
        <w:t>На 2020 год:</w:t>
      </w:r>
    </w:p>
    <w:p w:rsidR="00965F9D" w:rsidRPr="00965F9D" w:rsidRDefault="00965F9D" w:rsidP="00965F9D">
      <w:pPr>
        <w:numPr>
          <w:ilvl w:val="0"/>
          <w:numId w:val="9"/>
        </w:numPr>
        <w:ind w:left="0" w:firstLine="709"/>
        <w:jc w:val="both"/>
        <w:rPr>
          <w:sz w:val="28"/>
          <w:szCs w:val="28"/>
        </w:rPr>
      </w:pPr>
      <w:r w:rsidRPr="00965F9D">
        <w:rPr>
          <w:sz w:val="28"/>
          <w:szCs w:val="28"/>
        </w:rPr>
        <w:t>общий объем доходов бюджета города – 45 322 580,3 тыс. рублей;</w:t>
      </w:r>
    </w:p>
    <w:p w:rsidR="00965F9D" w:rsidRPr="00965F9D" w:rsidRDefault="00965F9D" w:rsidP="00965F9D">
      <w:pPr>
        <w:numPr>
          <w:ilvl w:val="0"/>
          <w:numId w:val="9"/>
        </w:numPr>
        <w:ind w:left="0" w:firstLine="709"/>
        <w:jc w:val="both"/>
        <w:rPr>
          <w:sz w:val="28"/>
          <w:szCs w:val="28"/>
        </w:rPr>
      </w:pPr>
      <w:r w:rsidRPr="00965F9D">
        <w:rPr>
          <w:sz w:val="28"/>
          <w:szCs w:val="28"/>
        </w:rPr>
        <w:t>общий объем расходов бюджета города – 46 222 580,3 тыс. рублей,</w:t>
      </w:r>
    </w:p>
    <w:p w:rsidR="00965F9D" w:rsidRPr="00965F9D" w:rsidRDefault="00965F9D" w:rsidP="00965F9D">
      <w:pPr>
        <w:ind w:firstLine="709"/>
        <w:jc w:val="both"/>
        <w:rPr>
          <w:sz w:val="28"/>
          <w:szCs w:val="28"/>
        </w:rPr>
      </w:pPr>
      <w:r w:rsidRPr="00965F9D">
        <w:rPr>
          <w:sz w:val="28"/>
          <w:szCs w:val="28"/>
        </w:rPr>
        <w:t>в том числе условно утвержденные расходы – 700 000,0 тыс. рублей;</w:t>
      </w:r>
    </w:p>
    <w:p w:rsidR="00965F9D" w:rsidRPr="00965F9D" w:rsidRDefault="00965F9D" w:rsidP="00965F9D">
      <w:pPr>
        <w:numPr>
          <w:ilvl w:val="0"/>
          <w:numId w:val="9"/>
        </w:numPr>
        <w:ind w:left="0" w:firstLine="709"/>
        <w:jc w:val="both"/>
        <w:rPr>
          <w:sz w:val="28"/>
          <w:szCs w:val="28"/>
        </w:rPr>
      </w:pPr>
      <w:r w:rsidRPr="00965F9D">
        <w:rPr>
          <w:sz w:val="28"/>
          <w:szCs w:val="28"/>
        </w:rPr>
        <w:t>дефицит бюджета города – 900 000,0 тыс. рублей.</w:t>
      </w:r>
    </w:p>
    <w:p w:rsidR="00965F9D" w:rsidRPr="00965F9D" w:rsidRDefault="00272B50" w:rsidP="00965F9D">
      <w:pPr>
        <w:ind w:firstLine="709"/>
        <w:jc w:val="both"/>
        <w:rPr>
          <w:sz w:val="28"/>
          <w:szCs w:val="28"/>
        </w:rPr>
      </w:pPr>
      <w:r>
        <w:rPr>
          <w:sz w:val="28"/>
          <w:szCs w:val="28"/>
        </w:rPr>
        <w:t>2</w:t>
      </w:r>
      <w:r w:rsidR="00965F9D" w:rsidRPr="00965F9D">
        <w:rPr>
          <w:sz w:val="28"/>
          <w:szCs w:val="28"/>
        </w:rPr>
        <w:t>.3.</w:t>
      </w:r>
      <w:r w:rsidR="00965F9D" w:rsidRPr="00965F9D">
        <w:rPr>
          <w:sz w:val="28"/>
          <w:szCs w:val="28"/>
        </w:rPr>
        <w:tab/>
        <w:t>На 2021 год:</w:t>
      </w:r>
    </w:p>
    <w:p w:rsidR="00965F9D" w:rsidRPr="00965F9D" w:rsidRDefault="00965F9D" w:rsidP="00965F9D">
      <w:pPr>
        <w:numPr>
          <w:ilvl w:val="0"/>
          <w:numId w:val="9"/>
        </w:numPr>
        <w:ind w:left="0" w:firstLine="709"/>
        <w:jc w:val="both"/>
        <w:rPr>
          <w:sz w:val="28"/>
          <w:szCs w:val="28"/>
        </w:rPr>
      </w:pPr>
      <w:r w:rsidRPr="00965F9D">
        <w:rPr>
          <w:sz w:val="28"/>
          <w:szCs w:val="28"/>
        </w:rPr>
        <w:t>общий объем доходов бюджета города – 45 925 045,2 тыс. рублей;</w:t>
      </w:r>
    </w:p>
    <w:p w:rsidR="00965F9D" w:rsidRPr="00965F9D" w:rsidRDefault="00965F9D" w:rsidP="00965F9D">
      <w:pPr>
        <w:numPr>
          <w:ilvl w:val="0"/>
          <w:numId w:val="9"/>
        </w:numPr>
        <w:ind w:left="0" w:firstLine="709"/>
        <w:jc w:val="both"/>
        <w:rPr>
          <w:sz w:val="28"/>
          <w:szCs w:val="28"/>
        </w:rPr>
      </w:pPr>
      <w:r w:rsidRPr="00965F9D">
        <w:rPr>
          <w:sz w:val="28"/>
          <w:szCs w:val="28"/>
        </w:rPr>
        <w:t>общий объем расходов бюджета города – 46 725 045,2  тыс. рублей,</w:t>
      </w:r>
    </w:p>
    <w:p w:rsidR="00965F9D" w:rsidRPr="00965F9D" w:rsidRDefault="00965F9D" w:rsidP="00965F9D">
      <w:pPr>
        <w:ind w:firstLine="709"/>
        <w:jc w:val="both"/>
        <w:rPr>
          <w:sz w:val="28"/>
          <w:szCs w:val="28"/>
        </w:rPr>
      </w:pPr>
      <w:r w:rsidRPr="00965F9D">
        <w:rPr>
          <w:sz w:val="28"/>
          <w:szCs w:val="28"/>
        </w:rPr>
        <w:t>в том числе условно утвержденные расходы – 1 400 000,0 тыс. рублей;</w:t>
      </w:r>
    </w:p>
    <w:p w:rsidR="00965F9D" w:rsidRPr="00965F9D" w:rsidRDefault="00965F9D" w:rsidP="00965F9D">
      <w:pPr>
        <w:numPr>
          <w:ilvl w:val="0"/>
          <w:numId w:val="9"/>
        </w:numPr>
        <w:ind w:left="0" w:firstLine="709"/>
        <w:jc w:val="both"/>
        <w:rPr>
          <w:sz w:val="28"/>
          <w:szCs w:val="28"/>
        </w:rPr>
      </w:pPr>
      <w:r w:rsidRPr="00965F9D">
        <w:rPr>
          <w:sz w:val="28"/>
          <w:szCs w:val="28"/>
        </w:rPr>
        <w:t>дефицит бюджета города – 800 000,0 тыс. рублей.</w:t>
      </w:r>
    </w:p>
    <w:p w:rsidR="00CB4022" w:rsidRPr="00C77D65" w:rsidRDefault="00CB4022" w:rsidP="00965F9D">
      <w:pPr>
        <w:tabs>
          <w:tab w:val="left" w:pos="1418"/>
        </w:tabs>
        <w:ind w:firstLine="709"/>
        <w:jc w:val="both"/>
        <w:rPr>
          <w:sz w:val="28"/>
          <w:szCs w:val="28"/>
        </w:rPr>
      </w:pPr>
      <w:r w:rsidRPr="007E2112">
        <w:rPr>
          <w:sz w:val="28"/>
          <w:szCs w:val="28"/>
        </w:rPr>
        <w:t>3.</w:t>
      </w:r>
      <w:r>
        <w:rPr>
          <w:sz w:val="28"/>
          <w:szCs w:val="28"/>
        </w:rPr>
        <w:t> </w:t>
      </w:r>
      <w:r w:rsidRPr="00C77D65">
        <w:rPr>
          <w:sz w:val="28"/>
          <w:szCs w:val="28"/>
        </w:rPr>
        <w:t xml:space="preserve">Постоянным комиссиям Совета депутатов города Новосибирска  рассмотреть проект решения, принятый в первом чтении, не позднее </w:t>
      </w:r>
      <w:r w:rsidR="00272B50">
        <w:rPr>
          <w:sz w:val="28"/>
          <w:szCs w:val="28"/>
        </w:rPr>
        <w:t>14</w:t>
      </w:r>
      <w:r w:rsidRPr="00C77D65">
        <w:rPr>
          <w:sz w:val="28"/>
          <w:szCs w:val="28"/>
        </w:rPr>
        <w:t>.12.201</w:t>
      </w:r>
      <w:r w:rsidR="00965F9D">
        <w:rPr>
          <w:sz w:val="28"/>
          <w:szCs w:val="28"/>
        </w:rPr>
        <w:t>8</w:t>
      </w:r>
      <w:r w:rsidRPr="00C77D65">
        <w:rPr>
          <w:sz w:val="28"/>
          <w:szCs w:val="28"/>
        </w:rPr>
        <w:t xml:space="preserve">. </w:t>
      </w:r>
    </w:p>
    <w:p w:rsidR="00CB4022" w:rsidRPr="00C77D65" w:rsidRDefault="00CB4022" w:rsidP="00CB4022">
      <w:pPr>
        <w:tabs>
          <w:tab w:val="left" w:pos="1276"/>
        </w:tabs>
        <w:ind w:firstLine="709"/>
        <w:jc w:val="both"/>
        <w:rPr>
          <w:sz w:val="28"/>
          <w:szCs w:val="28"/>
        </w:rPr>
      </w:pPr>
      <w:r w:rsidRPr="00C77D65">
        <w:rPr>
          <w:sz w:val="28"/>
          <w:szCs w:val="28"/>
        </w:rPr>
        <w:t>4.</w:t>
      </w:r>
      <w:r>
        <w:rPr>
          <w:sz w:val="28"/>
          <w:szCs w:val="28"/>
        </w:rPr>
        <w:t> </w:t>
      </w:r>
      <w:r w:rsidRPr="00C77D65">
        <w:rPr>
          <w:sz w:val="28"/>
          <w:szCs w:val="28"/>
        </w:rPr>
        <w:t>Предложить субъектам, предусмотренным пунктом 1 статьи 75 Регламента Совета депутатов города Новосибирска, внести в постоянную комиссию Совета депутатов города Новосибирска по бюджету и налоговой политике свои поправки к проекту решения, принято</w:t>
      </w:r>
      <w:r w:rsidR="00965F9D">
        <w:rPr>
          <w:sz w:val="28"/>
          <w:szCs w:val="28"/>
        </w:rPr>
        <w:t xml:space="preserve">му в первом чтении, не позднее </w:t>
      </w:r>
      <w:r w:rsidR="00272B50">
        <w:rPr>
          <w:sz w:val="28"/>
          <w:szCs w:val="28"/>
        </w:rPr>
        <w:t>14</w:t>
      </w:r>
      <w:r w:rsidRPr="00C77D65">
        <w:rPr>
          <w:sz w:val="28"/>
          <w:szCs w:val="28"/>
        </w:rPr>
        <w:t>.12.201</w:t>
      </w:r>
      <w:r w:rsidR="00965F9D">
        <w:rPr>
          <w:sz w:val="28"/>
          <w:szCs w:val="28"/>
        </w:rPr>
        <w:t>8</w:t>
      </w:r>
      <w:r w:rsidRPr="00C77D65">
        <w:rPr>
          <w:sz w:val="28"/>
          <w:szCs w:val="28"/>
        </w:rPr>
        <w:t>.</w:t>
      </w:r>
    </w:p>
    <w:p w:rsidR="00CB4022" w:rsidRPr="007E2112" w:rsidRDefault="00CB4022" w:rsidP="00CB4022">
      <w:pPr>
        <w:tabs>
          <w:tab w:val="left" w:pos="1276"/>
        </w:tabs>
        <w:ind w:firstLine="709"/>
        <w:jc w:val="both"/>
        <w:rPr>
          <w:sz w:val="28"/>
          <w:szCs w:val="28"/>
        </w:rPr>
      </w:pPr>
      <w:r>
        <w:rPr>
          <w:sz w:val="28"/>
          <w:szCs w:val="28"/>
        </w:rPr>
        <w:t>5. </w:t>
      </w:r>
      <w:r w:rsidRPr="007E2112">
        <w:rPr>
          <w:sz w:val="28"/>
          <w:szCs w:val="28"/>
        </w:rPr>
        <w:t>Профильной комиссии подготовить проект решения для рассмотрения во втором чтении.</w:t>
      </w:r>
    </w:p>
    <w:p w:rsidR="00CB4022" w:rsidRPr="007E2112" w:rsidRDefault="00CB4022" w:rsidP="00CB4022">
      <w:pPr>
        <w:tabs>
          <w:tab w:val="left" w:pos="1276"/>
        </w:tabs>
        <w:ind w:firstLine="709"/>
        <w:jc w:val="both"/>
        <w:rPr>
          <w:sz w:val="28"/>
          <w:szCs w:val="28"/>
        </w:rPr>
      </w:pPr>
      <w:r>
        <w:rPr>
          <w:sz w:val="28"/>
          <w:szCs w:val="28"/>
        </w:rPr>
        <w:t>6. </w:t>
      </w:r>
      <w:r w:rsidRPr="007E2112">
        <w:rPr>
          <w:sz w:val="28"/>
          <w:szCs w:val="28"/>
        </w:rPr>
        <w:t>Профильной комиссии рассмотреть и внести подготовленный проект решения на рассмотрение сессии во втором чтении.</w:t>
      </w:r>
    </w:p>
    <w:p w:rsidR="00CB4022" w:rsidRPr="007E2112" w:rsidRDefault="00CB4022" w:rsidP="00CB4022">
      <w:pPr>
        <w:tabs>
          <w:tab w:val="left" w:pos="1276"/>
        </w:tabs>
        <w:ind w:firstLine="709"/>
        <w:jc w:val="both"/>
        <w:rPr>
          <w:sz w:val="28"/>
          <w:szCs w:val="28"/>
        </w:rPr>
      </w:pPr>
      <w:r>
        <w:rPr>
          <w:sz w:val="28"/>
          <w:szCs w:val="28"/>
        </w:rPr>
        <w:t>7. </w:t>
      </w:r>
      <w:r w:rsidRPr="00152C52">
        <w:rPr>
          <w:sz w:val="28"/>
          <w:szCs w:val="28"/>
        </w:rPr>
        <w:t xml:space="preserve">Предложить мэрии города Новосибирска учесть замечания, выводы и предложения, представленные в </w:t>
      </w:r>
      <w:r>
        <w:rPr>
          <w:sz w:val="28"/>
          <w:szCs w:val="28"/>
        </w:rPr>
        <w:t>заключени</w:t>
      </w:r>
      <w:proofErr w:type="gramStart"/>
      <w:r>
        <w:rPr>
          <w:sz w:val="28"/>
          <w:szCs w:val="28"/>
        </w:rPr>
        <w:t>и</w:t>
      </w:r>
      <w:proofErr w:type="gramEnd"/>
      <w:r>
        <w:rPr>
          <w:sz w:val="28"/>
          <w:szCs w:val="28"/>
        </w:rPr>
        <w:t xml:space="preserve"> </w:t>
      </w:r>
      <w:r w:rsidRPr="0026765C">
        <w:rPr>
          <w:sz w:val="28"/>
          <w:szCs w:val="28"/>
        </w:rPr>
        <w:t xml:space="preserve">управления по правовым и </w:t>
      </w:r>
      <w:r w:rsidRPr="0026765C">
        <w:rPr>
          <w:sz w:val="28"/>
          <w:szCs w:val="28"/>
        </w:rPr>
        <w:lastRenderedPageBreak/>
        <w:t>экономическим вопросам</w:t>
      </w:r>
      <w:r w:rsidRPr="00152C52">
        <w:rPr>
          <w:sz w:val="28"/>
          <w:szCs w:val="28"/>
        </w:rPr>
        <w:t xml:space="preserve"> Совета депутатов города Новосибирска и экспертном заключении контрольно-счетной палаты города Новосибирска на проект </w:t>
      </w:r>
      <w:r>
        <w:rPr>
          <w:sz w:val="28"/>
          <w:szCs w:val="28"/>
        </w:rPr>
        <w:t>решения</w:t>
      </w:r>
      <w:r w:rsidRPr="00152C52">
        <w:rPr>
          <w:sz w:val="28"/>
          <w:szCs w:val="28"/>
        </w:rPr>
        <w:t>.</w:t>
      </w:r>
    </w:p>
    <w:p w:rsidR="00CB4022" w:rsidRPr="007E2112" w:rsidRDefault="00CB4022" w:rsidP="00CB4022">
      <w:pPr>
        <w:tabs>
          <w:tab w:val="left" w:pos="1276"/>
        </w:tabs>
        <w:ind w:firstLine="709"/>
        <w:jc w:val="both"/>
        <w:rPr>
          <w:sz w:val="28"/>
          <w:szCs w:val="28"/>
        </w:rPr>
      </w:pPr>
      <w:r>
        <w:rPr>
          <w:sz w:val="28"/>
          <w:szCs w:val="28"/>
        </w:rPr>
        <w:t>8. </w:t>
      </w:r>
      <w:r w:rsidRPr="007E2112">
        <w:rPr>
          <w:sz w:val="28"/>
          <w:szCs w:val="28"/>
        </w:rPr>
        <w:t>Решение вступает в силу со дня его подписания.</w:t>
      </w:r>
    </w:p>
    <w:p w:rsidR="00CB4022" w:rsidRPr="007E2112" w:rsidRDefault="00CB4022" w:rsidP="00CB4022">
      <w:pPr>
        <w:tabs>
          <w:tab w:val="left" w:pos="1276"/>
        </w:tabs>
        <w:ind w:firstLine="709"/>
        <w:jc w:val="both"/>
        <w:rPr>
          <w:sz w:val="28"/>
          <w:szCs w:val="28"/>
        </w:rPr>
      </w:pPr>
      <w:r>
        <w:rPr>
          <w:sz w:val="28"/>
          <w:szCs w:val="28"/>
        </w:rPr>
        <w:t>9. </w:t>
      </w:r>
      <w:proofErr w:type="gramStart"/>
      <w:r w:rsidRPr="007E2112">
        <w:rPr>
          <w:sz w:val="28"/>
          <w:szCs w:val="28"/>
        </w:rPr>
        <w:t>Контроль за</w:t>
      </w:r>
      <w:proofErr w:type="gramEnd"/>
      <w:r w:rsidRPr="007E2112">
        <w:rPr>
          <w:sz w:val="28"/>
          <w:szCs w:val="28"/>
        </w:rPr>
        <w:t xml:space="preserve"> исполнением решения возложить на постоянную комиссию Совета депутатов города Новосибирска </w:t>
      </w:r>
      <w:r>
        <w:rPr>
          <w:sz w:val="28"/>
          <w:szCs w:val="28"/>
        </w:rPr>
        <w:t>по бюджету и налоговой политике.</w:t>
      </w:r>
    </w:p>
    <w:p w:rsidR="00733603" w:rsidRDefault="00733603" w:rsidP="000617AA">
      <w:pPr>
        <w:ind w:firstLine="709"/>
        <w:jc w:val="both"/>
        <w:rPr>
          <w:color w:val="000000"/>
          <w:sz w:val="28"/>
          <w:szCs w:val="28"/>
        </w:rPr>
      </w:pPr>
    </w:p>
    <w:p w:rsidR="00070F4A" w:rsidRPr="00790F4C" w:rsidRDefault="00070F4A" w:rsidP="000617AA">
      <w:pPr>
        <w:ind w:firstLine="709"/>
        <w:jc w:val="both"/>
        <w:rPr>
          <w:color w:val="000000"/>
          <w:sz w:val="28"/>
          <w:szCs w:val="28"/>
        </w:rPr>
      </w:pPr>
    </w:p>
    <w:tbl>
      <w:tblPr>
        <w:tblW w:w="10065" w:type="dxa"/>
        <w:tblInd w:w="-34" w:type="dxa"/>
        <w:tblLayout w:type="fixed"/>
        <w:tblLook w:val="0000" w:firstRow="0" w:lastRow="0" w:firstColumn="0" w:lastColumn="0" w:noHBand="0" w:noVBand="0"/>
      </w:tblPr>
      <w:tblGrid>
        <w:gridCol w:w="6946"/>
        <w:gridCol w:w="3119"/>
      </w:tblGrid>
      <w:tr w:rsidR="00ED1C43" w:rsidRPr="003E010F" w:rsidTr="00FB5FA4">
        <w:tc>
          <w:tcPr>
            <w:tcW w:w="6946" w:type="dxa"/>
          </w:tcPr>
          <w:p w:rsidR="00ED1C43" w:rsidRPr="00ED1C43" w:rsidRDefault="00ED1C43" w:rsidP="00733603">
            <w:pPr>
              <w:spacing w:line="240" w:lineRule="atLeast"/>
              <w:rPr>
                <w:sz w:val="28"/>
                <w:szCs w:val="28"/>
              </w:rPr>
            </w:pPr>
            <w:r w:rsidRPr="00ED1C43">
              <w:rPr>
                <w:sz w:val="28"/>
                <w:szCs w:val="28"/>
              </w:rPr>
              <w:t>Председатель Совета депутатов                                   города Новосибирска</w:t>
            </w:r>
          </w:p>
        </w:tc>
        <w:tc>
          <w:tcPr>
            <w:tcW w:w="3119" w:type="dxa"/>
          </w:tcPr>
          <w:p w:rsidR="00733603" w:rsidRDefault="00733603" w:rsidP="00733603">
            <w:pPr>
              <w:pStyle w:val="7"/>
              <w:spacing w:before="0" w:after="0" w:line="240" w:lineRule="atLeast"/>
              <w:jc w:val="right"/>
              <w:rPr>
                <w:rFonts w:ascii="Times New Roman" w:hAnsi="Times New Roman"/>
                <w:sz w:val="28"/>
                <w:szCs w:val="28"/>
              </w:rPr>
            </w:pPr>
            <w:r>
              <w:rPr>
                <w:rFonts w:ascii="Times New Roman" w:hAnsi="Times New Roman"/>
                <w:sz w:val="28"/>
                <w:szCs w:val="28"/>
              </w:rPr>
              <w:t xml:space="preserve"> </w:t>
            </w:r>
          </w:p>
          <w:p w:rsidR="00ED1C43" w:rsidRPr="00FB5FA4" w:rsidRDefault="00436F79" w:rsidP="00A54F14">
            <w:pPr>
              <w:pStyle w:val="7"/>
              <w:spacing w:before="0" w:after="0" w:line="240" w:lineRule="atLeast"/>
              <w:ind w:right="-108"/>
              <w:jc w:val="right"/>
              <w:rPr>
                <w:rFonts w:ascii="Times New Roman" w:hAnsi="Times New Roman"/>
                <w:sz w:val="28"/>
                <w:szCs w:val="28"/>
              </w:rPr>
            </w:pPr>
            <w:r>
              <w:rPr>
                <w:rFonts w:ascii="Times New Roman" w:hAnsi="Times New Roman"/>
                <w:sz w:val="28"/>
                <w:szCs w:val="28"/>
              </w:rPr>
              <w:t xml:space="preserve">Д. В. </w:t>
            </w:r>
            <w:proofErr w:type="spellStart"/>
            <w:r>
              <w:rPr>
                <w:rFonts w:ascii="Times New Roman" w:hAnsi="Times New Roman"/>
                <w:sz w:val="28"/>
                <w:szCs w:val="28"/>
              </w:rPr>
              <w:t>Асанцев</w:t>
            </w:r>
            <w:proofErr w:type="spellEnd"/>
            <w:r w:rsidR="004A3C63">
              <w:rPr>
                <w:rFonts w:ascii="Times New Roman" w:hAnsi="Times New Roman"/>
                <w:sz w:val="28"/>
                <w:szCs w:val="28"/>
              </w:rPr>
              <w:t xml:space="preserve">              </w:t>
            </w:r>
          </w:p>
        </w:tc>
      </w:tr>
    </w:tbl>
    <w:p w:rsidR="005776B7" w:rsidRDefault="005776B7">
      <w:pPr>
        <w:rPr>
          <w:sz w:val="28"/>
          <w:szCs w:val="28"/>
        </w:rPr>
      </w:pPr>
    </w:p>
    <w:p w:rsidR="005776B7" w:rsidRDefault="005776B7">
      <w:pPr>
        <w:rPr>
          <w:sz w:val="28"/>
          <w:szCs w:val="28"/>
        </w:rPr>
      </w:pPr>
      <w:r>
        <w:rPr>
          <w:sz w:val="28"/>
          <w:szCs w:val="28"/>
        </w:rPr>
        <w:br w:type="page"/>
      </w:r>
    </w:p>
    <w:p w:rsidR="005776B7" w:rsidRPr="005776B7" w:rsidRDefault="005776B7" w:rsidP="00272B50">
      <w:pPr>
        <w:tabs>
          <w:tab w:val="left" w:pos="708"/>
          <w:tab w:val="center" w:pos="4153"/>
          <w:tab w:val="right" w:pos="8306"/>
        </w:tabs>
        <w:ind w:left="6663"/>
        <w:jc w:val="both"/>
        <w:rPr>
          <w:bCs/>
          <w:sz w:val="24"/>
          <w:szCs w:val="24"/>
        </w:rPr>
      </w:pPr>
      <w:r w:rsidRPr="005776B7">
        <w:rPr>
          <w:bCs/>
          <w:sz w:val="24"/>
          <w:szCs w:val="24"/>
        </w:rPr>
        <w:lastRenderedPageBreak/>
        <w:t>Приложение к решению</w:t>
      </w:r>
    </w:p>
    <w:p w:rsidR="005776B7" w:rsidRPr="005776B7" w:rsidRDefault="005776B7" w:rsidP="00272B50">
      <w:pPr>
        <w:tabs>
          <w:tab w:val="left" w:pos="708"/>
          <w:tab w:val="center" w:pos="4153"/>
          <w:tab w:val="right" w:pos="8306"/>
        </w:tabs>
        <w:ind w:left="6663"/>
        <w:jc w:val="both"/>
        <w:rPr>
          <w:bCs/>
          <w:sz w:val="24"/>
          <w:szCs w:val="24"/>
        </w:rPr>
      </w:pPr>
      <w:r w:rsidRPr="005776B7">
        <w:rPr>
          <w:bCs/>
          <w:sz w:val="24"/>
          <w:szCs w:val="24"/>
        </w:rPr>
        <w:t xml:space="preserve">Совета депутатов города Новосибирска </w:t>
      </w:r>
      <w:proofErr w:type="gramStart"/>
      <w:r w:rsidRPr="005776B7">
        <w:rPr>
          <w:bCs/>
          <w:sz w:val="24"/>
          <w:szCs w:val="24"/>
        </w:rPr>
        <w:t>от</w:t>
      </w:r>
      <w:proofErr w:type="gramEnd"/>
      <w:r w:rsidRPr="005776B7">
        <w:rPr>
          <w:bCs/>
          <w:sz w:val="24"/>
          <w:szCs w:val="24"/>
        </w:rPr>
        <w:t>_____________№_______</w:t>
      </w:r>
    </w:p>
    <w:p w:rsidR="005776B7" w:rsidRDefault="005776B7" w:rsidP="005776B7">
      <w:pPr>
        <w:tabs>
          <w:tab w:val="left" w:pos="708"/>
          <w:tab w:val="center" w:pos="4153"/>
          <w:tab w:val="right" w:pos="8306"/>
        </w:tabs>
        <w:jc w:val="right"/>
        <w:rPr>
          <w:sz w:val="28"/>
        </w:rPr>
      </w:pPr>
    </w:p>
    <w:p w:rsidR="005776B7" w:rsidRDefault="005776B7" w:rsidP="005776B7">
      <w:pPr>
        <w:tabs>
          <w:tab w:val="left" w:pos="708"/>
          <w:tab w:val="center" w:pos="4153"/>
          <w:tab w:val="right" w:pos="8306"/>
        </w:tabs>
        <w:jc w:val="right"/>
        <w:rPr>
          <w:sz w:val="28"/>
        </w:rPr>
      </w:pPr>
    </w:p>
    <w:p w:rsidR="005776B7" w:rsidRDefault="005776B7" w:rsidP="005776B7">
      <w:pPr>
        <w:tabs>
          <w:tab w:val="left" w:pos="708"/>
          <w:tab w:val="center" w:pos="4153"/>
          <w:tab w:val="right" w:pos="8306"/>
        </w:tabs>
        <w:jc w:val="right"/>
        <w:rPr>
          <w:sz w:val="28"/>
        </w:rPr>
      </w:pPr>
    </w:p>
    <w:p w:rsidR="005776B7" w:rsidRPr="005776B7" w:rsidRDefault="005776B7" w:rsidP="005776B7">
      <w:pPr>
        <w:tabs>
          <w:tab w:val="left" w:pos="708"/>
          <w:tab w:val="center" w:pos="4153"/>
          <w:tab w:val="right" w:pos="8306"/>
        </w:tabs>
        <w:jc w:val="right"/>
        <w:rPr>
          <w:sz w:val="28"/>
        </w:rPr>
      </w:pPr>
    </w:p>
    <w:p w:rsidR="005776B7" w:rsidRPr="005776B7" w:rsidRDefault="005776B7" w:rsidP="005776B7">
      <w:pPr>
        <w:tabs>
          <w:tab w:val="left" w:pos="708"/>
          <w:tab w:val="center" w:pos="4153"/>
          <w:tab w:val="right" w:pos="8306"/>
        </w:tabs>
        <w:jc w:val="center"/>
        <w:rPr>
          <w:sz w:val="28"/>
        </w:rPr>
      </w:pPr>
      <w:r w:rsidRPr="005776B7">
        <w:rPr>
          <w:sz w:val="28"/>
        </w:rPr>
        <w:t>СОВЕТ ДЕПУТАТОВ ГОРОДА НОВОСИБИРСКА</w:t>
      </w:r>
    </w:p>
    <w:p w:rsidR="005776B7" w:rsidRPr="005776B7" w:rsidRDefault="005776B7" w:rsidP="005776B7">
      <w:pPr>
        <w:tabs>
          <w:tab w:val="left" w:pos="708"/>
          <w:tab w:val="center" w:pos="4153"/>
          <w:tab w:val="right" w:pos="8306"/>
        </w:tabs>
        <w:jc w:val="center"/>
        <w:rPr>
          <w:b/>
          <w:sz w:val="36"/>
        </w:rPr>
      </w:pPr>
      <w:r w:rsidRPr="005776B7">
        <w:rPr>
          <w:b/>
          <w:sz w:val="36"/>
        </w:rPr>
        <w:t>РЕШЕНИЕ</w:t>
      </w:r>
    </w:p>
    <w:p w:rsidR="005776B7" w:rsidRPr="005776B7" w:rsidRDefault="005776B7" w:rsidP="005776B7">
      <w:pPr>
        <w:tabs>
          <w:tab w:val="left" w:pos="708"/>
          <w:tab w:val="center" w:pos="4153"/>
          <w:tab w:val="right" w:pos="8306"/>
        </w:tabs>
        <w:jc w:val="center"/>
        <w:rPr>
          <w:b/>
        </w:rPr>
      </w:pPr>
    </w:p>
    <w:p w:rsidR="005776B7" w:rsidRPr="005776B7" w:rsidRDefault="005776B7" w:rsidP="005776B7">
      <w:pPr>
        <w:tabs>
          <w:tab w:val="left" w:pos="708"/>
          <w:tab w:val="center" w:pos="4153"/>
          <w:tab w:val="right" w:pos="8306"/>
        </w:tabs>
        <w:rPr>
          <w:sz w:val="32"/>
          <w:szCs w:val="32"/>
        </w:rPr>
      </w:pPr>
      <w:r w:rsidRPr="005776B7">
        <w:rPr>
          <w:sz w:val="32"/>
          <w:szCs w:val="32"/>
        </w:rPr>
        <w:t xml:space="preserve">                                                                                       </w:t>
      </w:r>
      <w:r w:rsidR="00D40AE1">
        <w:rPr>
          <w:sz w:val="32"/>
          <w:szCs w:val="32"/>
        </w:rPr>
        <w:tab/>
      </w:r>
      <w:r w:rsidR="00D40AE1">
        <w:rPr>
          <w:sz w:val="32"/>
          <w:szCs w:val="32"/>
        </w:rPr>
        <w:tab/>
      </w:r>
      <w:r w:rsidRPr="005776B7">
        <w:rPr>
          <w:sz w:val="32"/>
          <w:szCs w:val="32"/>
        </w:rPr>
        <w:t>ПРОЕКТ</w:t>
      </w:r>
    </w:p>
    <w:p w:rsidR="005776B7" w:rsidRPr="005776B7" w:rsidRDefault="005776B7" w:rsidP="005776B7">
      <w:pPr>
        <w:tabs>
          <w:tab w:val="left" w:pos="708"/>
          <w:tab w:val="center" w:pos="4153"/>
          <w:tab w:val="right" w:pos="8306"/>
        </w:tabs>
        <w:jc w:val="center"/>
        <w:rPr>
          <w:b/>
          <w:sz w:val="28"/>
        </w:rPr>
      </w:pPr>
      <w:r w:rsidRPr="005776B7">
        <w:rPr>
          <w:b/>
          <w:sz w:val="28"/>
        </w:rPr>
        <w:t>г. Новосибирск</w:t>
      </w:r>
    </w:p>
    <w:p w:rsidR="005776B7" w:rsidRPr="005776B7" w:rsidRDefault="005776B7" w:rsidP="005776B7">
      <w:pPr>
        <w:tabs>
          <w:tab w:val="left" w:pos="708"/>
          <w:tab w:val="center" w:pos="4153"/>
          <w:tab w:val="right" w:pos="8306"/>
        </w:tabs>
        <w:jc w:val="center"/>
        <w:rPr>
          <w:b/>
          <w:sz w:val="28"/>
        </w:rPr>
      </w:pPr>
    </w:p>
    <w:p w:rsidR="005776B7" w:rsidRPr="005776B7" w:rsidRDefault="005776B7" w:rsidP="005776B7">
      <w:pPr>
        <w:tabs>
          <w:tab w:val="left" w:pos="708"/>
          <w:tab w:val="center" w:pos="4153"/>
          <w:tab w:val="right" w:pos="8306"/>
        </w:tabs>
        <w:jc w:val="center"/>
        <w:rPr>
          <w:b/>
        </w:rPr>
      </w:pPr>
    </w:p>
    <w:tbl>
      <w:tblPr>
        <w:tblW w:w="0" w:type="auto"/>
        <w:tblLayout w:type="fixed"/>
        <w:tblCellMar>
          <w:left w:w="107" w:type="dxa"/>
          <w:right w:w="107" w:type="dxa"/>
        </w:tblCellMar>
        <w:tblLook w:val="04A0" w:firstRow="1" w:lastRow="0" w:firstColumn="1" w:lastColumn="0" w:noHBand="0" w:noVBand="1"/>
      </w:tblPr>
      <w:tblGrid>
        <w:gridCol w:w="4253"/>
      </w:tblGrid>
      <w:tr w:rsidR="005776B7" w:rsidRPr="005776B7" w:rsidTr="005776B7">
        <w:tc>
          <w:tcPr>
            <w:tcW w:w="4253" w:type="dxa"/>
            <w:hideMark/>
          </w:tcPr>
          <w:p w:rsidR="005776B7" w:rsidRPr="005776B7" w:rsidRDefault="005776B7" w:rsidP="005776B7">
            <w:pPr>
              <w:spacing w:line="240" w:lineRule="atLeast"/>
              <w:jc w:val="both"/>
              <w:rPr>
                <w:sz w:val="28"/>
              </w:rPr>
            </w:pPr>
            <w:r w:rsidRPr="005776B7">
              <w:rPr>
                <w:sz w:val="28"/>
              </w:rPr>
              <w:t>О бюджете города Новосибирска на 2019 год и плановый период 2020 и 2021 годов</w:t>
            </w:r>
          </w:p>
        </w:tc>
      </w:tr>
    </w:tbl>
    <w:p w:rsidR="005776B7" w:rsidRPr="005776B7" w:rsidRDefault="005776B7" w:rsidP="005776B7">
      <w:pPr>
        <w:widowControl w:val="0"/>
        <w:spacing w:before="600"/>
        <w:ind w:firstLine="709"/>
        <w:jc w:val="both"/>
        <w:rPr>
          <w:iCs/>
          <w:color w:val="000000"/>
          <w:sz w:val="28"/>
        </w:rPr>
      </w:pPr>
      <w:proofErr w:type="gramStart"/>
      <w:r w:rsidRPr="005776B7">
        <w:rPr>
          <w:color w:val="000000"/>
          <w:sz w:val="28"/>
        </w:rPr>
        <w:t xml:space="preserve">Рассмотрев проект бюджета города Новосибирска на 2019 год и плановый период 2020 и 2021 годов,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Pr="005776B7">
        <w:rPr>
          <w:iCs/>
          <w:color w:val="000000"/>
          <w:sz w:val="28"/>
        </w:rPr>
        <w:t xml:space="preserve">Положением о бюджетном процессе в городе Новосибирске, утвержденным решением Совета депутатов города Новосибирска от 09.10.2007 № 750, руководствуясь статьей 35 </w:t>
      </w:r>
      <w:r w:rsidRPr="005776B7">
        <w:rPr>
          <w:color w:val="000000"/>
          <w:sz w:val="28"/>
        </w:rPr>
        <w:t>Устава города Новосибирска</w:t>
      </w:r>
      <w:r w:rsidRPr="005776B7">
        <w:rPr>
          <w:iCs/>
          <w:color w:val="000000"/>
          <w:sz w:val="28"/>
        </w:rPr>
        <w:t xml:space="preserve">, </w:t>
      </w:r>
      <w:r w:rsidRPr="005776B7">
        <w:rPr>
          <w:color w:val="000000"/>
          <w:sz w:val="28"/>
        </w:rPr>
        <w:t>Совет депутатов</w:t>
      </w:r>
      <w:proofErr w:type="gramEnd"/>
      <w:r w:rsidRPr="005776B7">
        <w:rPr>
          <w:color w:val="000000"/>
          <w:sz w:val="28"/>
        </w:rPr>
        <w:t xml:space="preserve"> города Новосибирска РЕШИЛ:</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 Утвердить основные характеристики бюджета города Новосибирска на 2019 год:</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 общий объем доходов бюджета города Новосибирска в сумме 42 960 737,6 тыс. рублей, в том числе объем безвозмездных поступлений в сумме 18 723 031,2 тыс. рублей;</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2) общий объем расходов бюджета города Новосибирска в сумме 44 947 937,6 тыс. рублей;</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3) дефицит бюджета города Новосибирска в сумме 1 987 200,0 тыс. рублей.</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2. Утвердить основные характеристики бюджета города Новосибирска на 2020 год и на 2021 год:</w:t>
      </w:r>
    </w:p>
    <w:p w:rsidR="005776B7" w:rsidRPr="005776B7" w:rsidRDefault="005776B7" w:rsidP="005776B7">
      <w:pPr>
        <w:widowControl w:val="0"/>
        <w:tabs>
          <w:tab w:val="left" w:pos="0"/>
          <w:tab w:val="left" w:pos="360"/>
        </w:tabs>
        <w:spacing w:line="240" w:lineRule="atLeast"/>
        <w:ind w:firstLine="709"/>
        <w:jc w:val="both"/>
        <w:rPr>
          <w:color w:val="000000"/>
          <w:sz w:val="28"/>
        </w:rPr>
      </w:pPr>
      <w:proofErr w:type="gramStart"/>
      <w:r w:rsidRPr="005776B7">
        <w:rPr>
          <w:color w:val="000000"/>
          <w:sz w:val="28"/>
        </w:rPr>
        <w:t>1) общий объем доходов бюджета города Новосибирска на 2020 год в сумме 45 322 580,3 тыс. рублей, в том числе объем безвозмездных поступлений в сумме 20 006 522,6 тыс. рублей, и на 2021 год в сумме 45 925 045,2 тыс. рублей, в том числе объем безвозмездных поступлений в сумме 20 535 484,8 тыс. рублей;</w:t>
      </w:r>
      <w:proofErr w:type="gramEnd"/>
    </w:p>
    <w:p w:rsidR="005776B7" w:rsidRPr="005776B7" w:rsidRDefault="005776B7" w:rsidP="005776B7">
      <w:pPr>
        <w:widowControl w:val="0"/>
        <w:tabs>
          <w:tab w:val="left" w:pos="0"/>
          <w:tab w:val="left" w:pos="360"/>
        </w:tabs>
        <w:spacing w:line="240" w:lineRule="atLeast"/>
        <w:ind w:firstLine="709"/>
        <w:jc w:val="both"/>
        <w:rPr>
          <w:color w:val="000000"/>
          <w:sz w:val="28"/>
        </w:rPr>
      </w:pPr>
      <w:proofErr w:type="gramStart"/>
      <w:r w:rsidRPr="005776B7">
        <w:rPr>
          <w:color w:val="000000"/>
          <w:sz w:val="28"/>
        </w:rPr>
        <w:t>2) общий объем расходов бюджета города Новосибирска на 2020 год в сумме 46 222 580,3 тыс. рублей, в том числе условно утвержденные расходы в сумме 700 000,0 тыс. рублей, и на 2021 год в сумме 46 725 045,2 тыс. рублей, в том числе условно утвержденные расходы в сумме 1 400 000,0 тыс. рублей;</w:t>
      </w:r>
      <w:proofErr w:type="gramEnd"/>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 xml:space="preserve">3) дефицит бюджета города Новосибирска на 2020 год в сумме 900 000,0 </w:t>
      </w:r>
      <w:r w:rsidRPr="005776B7">
        <w:rPr>
          <w:color w:val="000000"/>
          <w:sz w:val="28"/>
        </w:rPr>
        <w:lastRenderedPageBreak/>
        <w:t>тыс. рублей и на 2021 год в сумме 800 000,0 тыс. рублей.</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3. Утвердить перечень главных администраторов доходов бюджета города Новосибирска (приложение 1).</w:t>
      </w:r>
    </w:p>
    <w:p w:rsidR="005776B7" w:rsidRPr="005776B7" w:rsidRDefault="005776B7" w:rsidP="005776B7">
      <w:pPr>
        <w:widowControl w:val="0"/>
        <w:autoSpaceDN w:val="0"/>
        <w:ind w:firstLine="709"/>
        <w:jc w:val="both"/>
        <w:rPr>
          <w:color w:val="000000"/>
          <w:sz w:val="28"/>
        </w:rPr>
      </w:pPr>
      <w:r w:rsidRPr="005776B7">
        <w:rPr>
          <w:color w:val="000000"/>
          <w:sz w:val="28"/>
        </w:rPr>
        <w:t xml:space="preserve">4. Утвердить перечень </w:t>
      </w:r>
      <w:r w:rsidRPr="005776B7">
        <w:rPr>
          <w:sz w:val="28"/>
        </w:rPr>
        <w:t>главных</w:t>
      </w:r>
      <w:r w:rsidRPr="005776B7">
        <w:rPr>
          <w:color w:val="000000"/>
          <w:sz w:val="28"/>
        </w:rPr>
        <w:t xml:space="preserve"> администраторов доходов бюджета города Новосибирска (территориальные органы (подразделения) федеральных органов государственной власти Российской Федерации, органы государственной власти Новосибирской области) (приложение 2).</w:t>
      </w:r>
    </w:p>
    <w:p w:rsidR="005776B7" w:rsidRPr="005776B7" w:rsidRDefault="005776B7" w:rsidP="005776B7">
      <w:pPr>
        <w:widowControl w:val="0"/>
        <w:autoSpaceDN w:val="0"/>
        <w:ind w:firstLine="709"/>
        <w:jc w:val="both"/>
        <w:rPr>
          <w:sz w:val="28"/>
        </w:rPr>
      </w:pPr>
      <w:r w:rsidRPr="005776B7">
        <w:rPr>
          <w:sz w:val="28"/>
        </w:rPr>
        <w:t xml:space="preserve">5. Утвердить перечень главных </w:t>
      </w:r>
      <w:proofErr w:type="gramStart"/>
      <w:r w:rsidRPr="005776B7">
        <w:rPr>
          <w:sz w:val="28"/>
        </w:rPr>
        <w:t>администраторов источников финансирования дефицита бюджета города</w:t>
      </w:r>
      <w:proofErr w:type="gramEnd"/>
      <w:r w:rsidRPr="005776B7">
        <w:rPr>
          <w:color w:val="000000"/>
          <w:sz w:val="28"/>
        </w:rPr>
        <w:t xml:space="preserve"> Новосибирска</w:t>
      </w:r>
      <w:r w:rsidRPr="005776B7">
        <w:rPr>
          <w:sz w:val="28"/>
        </w:rPr>
        <w:t xml:space="preserve"> (приложение 3).</w:t>
      </w:r>
    </w:p>
    <w:p w:rsidR="005776B7" w:rsidRPr="005776B7" w:rsidRDefault="005776B7" w:rsidP="005776B7">
      <w:pPr>
        <w:widowControl w:val="0"/>
        <w:ind w:firstLine="708"/>
        <w:jc w:val="both"/>
        <w:rPr>
          <w:sz w:val="28"/>
        </w:rPr>
      </w:pPr>
      <w:r w:rsidRPr="005776B7">
        <w:rPr>
          <w:sz w:val="28"/>
        </w:rPr>
        <w:t xml:space="preserve">6. Установить, что департамент финансов и налоговой политики мэрии города Новосибирска является уполномоченным органом для получения информации по лицевым счетам </w:t>
      </w:r>
      <w:proofErr w:type="gramStart"/>
      <w:r w:rsidRPr="005776B7">
        <w:rPr>
          <w:sz w:val="28"/>
        </w:rPr>
        <w:t>администраторов доходов бюджета города Новосибирска</w:t>
      </w:r>
      <w:proofErr w:type="gramEnd"/>
      <w:r w:rsidRPr="005776B7">
        <w:rPr>
          <w:sz w:val="28"/>
        </w:rPr>
        <w:t>.</w:t>
      </w:r>
    </w:p>
    <w:p w:rsidR="005776B7" w:rsidRPr="005776B7" w:rsidRDefault="005776B7" w:rsidP="005776B7">
      <w:pPr>
        <w:widowControl w:val="0"/>
        <w:tabs>
          <w:tab w:val="left" w:pos="360"/>
        </w:tabs>
        <w:spacing w:line="240" w:lineRule="atLeast"/>
        <w:ind w:firstLine="709"/>
        <w:jc w:val="both"/>
        <w:rPr>
          <w:color w:val="000000"/>
          <w:sz w:val="28"/>
        </w:rPr>
      </w:pPr>
      <w:r w:rsidRPr="005776B7">
        <w:rPr>
          <w:color w:val="000000"/>
          <w:sz w:val="28"/>
        </w:rPr>
        <w:t xml:space="preserve">7. Утвердить нормативы </w:t>
      </w:r>
      <w:proofErr w:type="gramStart"/>
      <w:r w:rsidRPr="005776B7">
        <w:rPr>
          <w:color w:val="000000"/>
          <w:sz w:val="28"/>
        </w:rPr>
        <w:t>распределения доходов бюджета города Новосибирска</w:t>
      </w:r>
      <w:proofErr w:type="gramEnd"/>
      <w:r w:rsidRPr="005776B7">
        <w:rPr>
          <w:color w:val="000000"/>
          <w:sz w:val="28"/>
        </w:rPr>
        <w:t xml:space="preserve"> на 2019 год и плановый период 2020 и 2021 годов (приложение 4).</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 xml:space="preserve">8. Утвердить распределение бюджетных ассигнований по разделам, подразделам, целевым статьям, группам </w:t>
      </w:r>
      <w:proofErr w:type="gramStart"/>
      <w:r w:rsidRPr="005776B7">
        <w:rPr>
          <w:color w:val="000000"/>
          <w:sz w:val="28"/>
        </w:rPr>
        <w:t>видов расходов классификации расходов бюджетов</w:t>
      </w:r>
      <w:proofErr w:type="gramEnd"/>
      <w:r w:rsidRPr="005776B7">
        <w:rPr>
          <w:color w:val="000000"/>
          <w:sz w:val="28"/>
        </w:rPr>
        <w:t>:</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 на 2019 год (приложение 5);</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2) на 2020 и 2021 годы (приложение 6).</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9. Утвердить ведомственную структуру расходов бюджета города Новосибирска:</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 на 2019 год (приложение 7);</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2) на 2020 и 2021 годы (приложение 8).</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 xml:space="preserve">10. Утвердить источники </w:t>
      </w:r>
      <w:proofErr w:type="gramStart"/>
      <w:r w:rsidRPr="005776B7">
        <w:rPr>
          <w:color w:val="000000"/>
          <w:sz w:val="28"/>
        </w:rPr>
        <w:t>финансирования дефицита бюджета города Новосибирска</w:t>
      </w:r>
      <w:proofErr w:type="gramEnd"/>
      <w:r w:rsidRPr="005776B7">
        <w:rPr>
          <w:color w:val="000000"/>
          <w:sz w:val="28"/>
        </w:rPr>
        <w:t>:</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 на 2019 год (приложение 9);</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2) на 2020 и 2021 годы (приложение 10).</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11. Утвердить распределение бюджетных ассигнований на капитальные вложения в объекты муниципальной собственности:</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 на 2019 год (приложение 11);</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2) на 2020 и 2021 годы (приложение 12).</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12. Утвердить распределение бюджетных ассигнований на реализацию муниципальных программ:</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 на 2019 год (приложение 13);</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2) на 2020 и 2021 годы (приложение 14).</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13. Утвердить программу муниципальных внутренних заимствований:</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1) на 2019 год (приложение 15);</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2) на 2020 и 2021 годы (приложение 16).</w:t>
      </w:r>
    </w:p>
    <w:p w:rsidR="005776B7" w:rsidRPr="005776B7" w:rsidRDefault="005776B7" w:rsidP="005776B7">
      <w:pPr>
        <w:widowControl w:val="0"/>
        <w:tabs>
          <w:tab w:val="left" w:pos="360"/>
        </w:tabs>
        <w:spacing w:line="240" w:lineRule="atLeast"/>
        <w:ind w:firstLine="709"/>
        <w:jc w:val="both"/>
        <w:rPr>
          <w:color w:val="000000"/>
          <w:sz w:val="28"/>
        </w:rPr>
      </w:pPr>
      <w:r w:rsidRPr="005776B7">
        <w:rPr>
          <w:color w:val="000000"/>
          <w:sz w:val="28"/>
        </w:rPr>
        <w:t xml:space="preserve">14. Установить, что на 2019 год и плановый период 2020 и 2021 годов субсидии юридическим лицам (за исключением субсидий муниципальным учреждениям), индивидуальным предпринимателям, физическим лицам предоставляются из бюджета города Новосибирска в случаях и порядке, предусмотренных </w:t>
      </w:r>
      <w:r w:rsidRPr="005776B7">
        <w:rPr>
          <w:color w:val="000000"/>
          <w:sz w:val="28"/>
          <w:szCs w:val="28"/>
        </w:rPr>
        <w:t>приложением 17</w:t>
      </w:r>
      <w:r w:rsidRPr="005776B7">
        <w:rPr>
          <w:color w:val="000000"/>
          <w:sz w:val="28"/>
        </w:rPr>
        <w:t>.</w:t>
      </w:r>
    </w:p>
    <w:p w:rsidR="005776B7" w:rsidRPr="005776B7" w:rsidRDefault="005776B7" w:rsidP="005776B7">
      <w:pPr>
        <w:widowControl w:val="0"/>
        <w:autoSpaceDN w:val="0"/>
        <w:ind w:firstLine="709"/>
        <w:jc w:val="both"/>
        <w:rPr>
          <w:color w:val="000000"/>
          <w:sz w:val="28"/>
        </w:rPr>
      </w:pPr>
      <w:r w:rsidRPr="005776B7">
        <w:rPr>
          <w:color w:val="000000"/>
          <w:sz w:val="28"/>
        </w:rPr>
        <w:t>15. Установить, что в 2019 году и плановом периоде 2020 и 2021 годов муниципальные гарантии предоставляться не будут.</w:t>
      </w:r>
    </w:p>
    <w:p w:rsidR="005776B7" w:rsidRPr="005776B7" w:rsidRDefault="005776B7" w:rsidP="005776B7">
      <w:pPr>
        <w:widowControl w:val="0"/>
        <w:autoSpaceDN w:val="0"/>
        <w:ind w:firstLine="709"/>
        <w:jc w:val="both"/>
        <w:rPr>
          <w:color w:val="000000"/>
          <w:sz w:val="28"/>
        </w:rPr>
      </w:pPr>
      <w:r w:rsidRPr="005776B7">
        <w:rPr>
          <w:color w:val="000000"/>
          <w:sz w:val="28"/>
        </w:rPr>
        <w:lastRenderedPageBreak/>
        <w:t>16. Установить, что в 2019 году и плановом периоде 2020 и 2021 годов бюджетные кредиты из бюджета города Новосибирска предоставляться не будут.</w:t>
      </w:r>
    </w:p>
    <w:p w:rsidR="005776B7" w:rsidRPr="005776B7" w:rsidRDefault="005776B7" w:rsidP="005776B7">
      <w:pPr>
        <w:widowControl w:val="0"/>
        <w:autoSpaceDN w:val="0"/>
        <w:ind w:firstLine="709"/>
        <w:jc w:val="both"/>
        <w:rPr>
          <w:color w:val="000000"/>
          <w:sz w:val="28"/>
        </w:rPr>
      </w:pPr>
      <w:r w:rsidRPr="005776B7">
        <w:rPr>
          <w:color w:val="000000"/>
          <w:sz w:val="28"/>
        </w:rPr>
        <w:t>17. Утвердить верхний предел муниципального внутреннего долга города Новосибирска:</w:t>
      </w:r>
    </w:p>
    <w:p w:rsidR="005776B7" w:rsidRPr="005776B7" w:rsidRDefault="005776B7" w:rsidP="005776B7">
      <w:pPr>
        <w:widowControl w:val="0"/>
        <w:autoSpaceDN w:val="0"/>
        <w:ind w:firstLine="709"/>
        <w:jc w:val="both"/>
        <w:rPr>
          <w:color w:val="000000"/>
          <w:sz w:val="28"/>
        </w:rPr>
      </w:pPr>
      <w:r w:rsidRPr="005776B7">
        <w:rPr>
          <w:color w:val="000000"/>
          <w:sz w:val="28"/>
        </w:rPr>
        <w:t xml:space="preserve">1) на 1 января 2020 года в </w:t>
      </w:r>
      <w:r w:rsidRPr="005776B7">
        <w:rPr>
          <w:sz w:val="28"/>
        </w:rPr>
        <w:t>сумме 22 330 211,2</w:t>
      </w:r>
      <w:r w:rsidRPr="005776B7">
        <w:rPr>
          <w:color w:val="000000"/>
          <w:sz w:val="28"/>
        </w:rPr>
        <w:t xml:space="preserve"> тыс. рублей, в том числе предельный объем обязательств по муниципальным гарантиям в сумме 0,0 тыс. рублей;</w:t>
      </w:r>
    </w:p>
    <w:p w:rsidR="005776B7" w:rsidRPr="005776B7" w:rsidRDefault="005776B7" w:rsidP="005776B7">
      <w:pPr>
        <w:widowControl w:val="0"/>
        <w:autoSpaceDN w:val="0"/>
        <w:ind w:firstLine="709"/>
        <w:jc w:val="both"/>
        <w:rPr>
          <w:color w:val="000000"/>
          <w:sz w:val="28"/>
        </w:rPr>
      </w:pPr>
      <w:proofErr w:type="gramStart"/>
      <w:r w:rsidRPr="005776B7">
        <w:rPr>
          <w:color w:val="000000"/>
          <w:sz w:val="28"/>
        </w:rPr>
        <w:t>2) на 1 января 2021 года в сумме 23 230 211,2 тыс. рублей, в том числе предельный объем обязательств по муниципальным гарантиям в сумме 0,0 тыс. рублей, и на 1 января 2022 года в сумме 24 030 211,2 тыс. рублей, в том числе предельный объем обязательств по муниципальным гарантиям в сумме 0,0 тыс. рублей.</w:t>
      </w:r>
      <w:proofErr w:type="gramEnd"/>
    </w:p>
    <w:p w:rsidR="005776B7" w:rsidRPr="005776B7" w:rsidRDefault="005776B7" w:rsidP="005776B7">
      <w:pPr>
        <w:widowControl w:val="0"/>
        <w:autoSpaceDN w:val="0"/>
        <w:ind w:firstLine="709"/>
        <w:jc w:val="both"/>
        <w:rPr>
          <w:sz w:val="28"/>
        </w:rPr>
      </w:pPr>
      <w:r w:rsidRPr="005776B7">
        <w:rPr>
          <w:sz w:val="28"/>
        </w:rPr>
        <w:t>18. Утвердить общий объем бюджетных ассигнований, направляемых на исполнение публичных нормативных обязательств, на 2019 год в сумме 395 536,0 тыс. рублей, на 2020 год в сумме 395 536,0 тыс. рублей и на 2021 год в сумме 395 536,0 тыс. рублей.</w:t>
      </w:r>
    </w:p>
    <w:p w:rsidR="005776B7" w:rsidRPr="005776B7" w:rsidRDefault="005776B7" w:rsidP="005776B7">
      <w:pPr>
        <w:widowControl w:val="0"/>
        <w:autoSpaceDN w:val="0"/>
        <w:ind w:firstLine="709"/>
        <w:jc w:val="both"/>
        <w:rPr>
          <w:sz w:val="28"/>
        </w:rPr>
      </w:pPr>
      <w:r w:rsidRPr="005776B7">
        <w:rPr>
          <w:sz w:val="28"/>
        </w:rPr>
        <w:t>19. Установить предельный объем выпуска муниципальных ценных бумаг на 2019 год в сумме 5 000 000,0 тыс. рублей, на 2020 год в сумме 3 000 000,0 тыс. рублей и на 2021 год в сумме 3 000 000,0 тыс. рублей по номинальной стоимости.</w:t>
      </w:r>
    </w:p>
    <w:p w:rsidR="005776B7" w:rsidRPr="005776B7" w:rsidRDefault="005776B7" w:rsidP="005776B7">
      <w:pPr>
        <w:widowControl w:val="0"/>
        <w:autoSpaceDN w:val="0"/>
        <w:ind w:firstLine="709"/>
        <w:jc w:val="both"/>
        <w:rPr>
          <w:color w:val="000000"/>
          <w:sz w:val="28"/>
        </w:rPr>
      </w:pPr>
      <w:r w:rsidRPr="005776B7">
        <w:rPr>
          <w:color w:val="000000"/>
          <w:sz w:val="28"/>
        </w:rPr>
        <w:t>20. Установить предельный объем муниципального долга на 2019 год в сумме 24 237 706,4 тыс. рублей, на 2020 год в сумме 25 316 057,7 тыс. рублей и на 2021 год в сумме 25 389 560,4 тыс. рублей.</w:t>
      </w:r>
    </w:p>
    <w:p w:rsidR="005776B7" w:rsidRPr="005776B7" w:rsidRDefault="005776B7" w:rsidP="005776B7">
      <w:pPr>
        <w:widowControl w:val="0"/>
        <w:autoSpaceDN w:val="0"/>
        <w:ind w:firstLine="709"/>
        <w:jc w:val="both"/>
        <w:rPr>
          <w:color w:val="000000"/>
          <w:sz w:val="28"/>
        </w:rPr>
      </w:pPr>
      <w:r w:rsidRPr="005776B7">
        <w:rPr>
          <w:color w:val="000000"/>
          <w:sz w:val="28"/>
        </w:rPr>
        <w:t>21. Установить объем расходов на обслуживание муниципального долга на 2019 год в сумме 1 702 651,9 тыс. рублей, на 2020 год в сумме 1 702 651,9 тыс. рублей и на 2021 год в сумме 1 702 651,9 тыс. рублей.</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22. Утвердить объем межбюджетных трансфертов, получаемых из других бюджетов бюджетной системы Российской Федерации:</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на 2019 год в сумме 18 722 431,2 тыс. рублей, в том числе субсидии, субвенции и иные межбюджетные трансферты, имеющие целевое назначение в сумме 18 722 431,2  тыс. рублей;</w:t>
      </w:r>
    </w:p>
    <w:p w:rsidR="005776B7" w:rsidRPr="005776B7" w:rsidRDefault="005776B7" w:rsidP="005776B7">
      <w:pPr>
        <w:widowControl w:val="0"/>
        <w:tabs>
          <w:tab w:val="left" w:pos="0"/>
          <w:tab w:val="left" w:pos="360"/>
        </w:tabs>
        <w:spacing w:line="240" w:lineRule="atLeast"/>
        <w:ind w:firstLine="709"/>
        <w:jc w:val="both"/>
        <w:rPr>
          <w:color w:val="000000"/>
          <w:sz w:val="28"/>
        </w:rPr>
      </w:pPr>
      <w:r w:rsidRPr="005776B7">
        <w:rPr>
          <w:color w:val="000000"/>
          <w:sz w:val="28"/>
        </w:rPr>
        <w:t xml:space="preserve">на 2020 год в сумме </w:t>
      </w:r>
      <w:r w:rsidRPr="005776B7">
        <w:rPr>
          <w:color w:val="000000"/>
          <w:sz w:val="28"/>
          <w:szCs w:val="28"/>
        </w:rPr>
        <w:t xml:space="preserve">20 005 922,6 </w:t>
      </w:r>
      <w:r w:rsidRPr="005776B7">
        <w:rPr>
          <w:color w:val="000000"/>
          <w:sz w:val="28"/>
        </w:rPr>
        <w:t xml:space="preserve">тыс. рублей, в том числе субсидии, субвенции и иные межбюджетные трансферты, имеющие целевое назначение в сумме </w:t>
      </w:r>
      <w:r w:rsidRPr="005776B7">
        <w:rPr>
          <w:color w:val="000000"/>
          <w:sz w:val="28"/>
          <w:szCs w:val="28"/>
        </w:rPr>
        <w:t xml:space="preserve">20 005 922,6 </w:t>
      </w:r>
      <w:r w:rsidRPr="005776B7">
        <w:rPr>
          <w:color w:val="000000"/>
          <w:sz w:val="28"/>
        </w:rPr>
        <w:t>тыс. рублей;</w:t>
      </w:r>
    </w:p>
    <w:p w:rsidR="005776B7" w:rsidRPr="005776B7" w:rsidRDefault="005776B7" w:rsidP="005776B7">
      <w:pPr>
        <w:widowControl w:val="0"/>
        <w:tabs>
          <w:tab w:val="left" w:pos="0"/>
          <w:tab w:val="left" w:pos="360"/>
        </w:tabs>
        <w:spacing w:line="240" w:lineRule="atLeast"/>
        <w:ind w:firstLine="709"/>
        <w:jc w:val="both"/>
        <w:rPr>
          <w:color w:val="FF0000"/>
          <w:sz w:val="28"/>
        </w:rPr>
      </w:pPr>
      <w:r w:rsidRPr="005776B7">
        <w:rPr>
          <w:color w:val="000000"/>
          <w:sz w:val="28"/>
        </w:rPr>
        <w:t>на 2021 год в сумме 20 534 884,8 тыс. рублей, в том числе субсидии, субвенции и иные межбюджетные трансферты, имеющие целевое назначение в сумме 20 534 884,8 тыс. рублей.</w:t>
      </w:r>
    </w:p>
    <w:p w:rsidR="005776B7" w:rsidRPr="005776B7" w:rsidRDefault="005776B7" w:rsidP="005776B7">
      <w:pPr>
        <w:widowControl w:val="0"/>
        <w:autoSpaceDN w:val="0"/>
        <w:ind w:firstLine="709"/>
        <w:jc w:val="both"/>
        <w:rPr>
          <w:color w:val="000000"/>
          <w:sz w:val="28"/>
          <w:szCs w:val="28"/>
        </w:rPr>
      </w:pPr>
      <w:r w:rsidRPr="005776B7">
        <w:rPr>
          <w:color w:val="000000"/>
          <w:sz w:val="28"/>
          <w:szCs w:val="28"/>
        </w:rPr>
        <w:t>23. </w:t>
      </w:r>
      <w:proofErr w:type="gramStart"/>
      <w:r w:rsidRPr="005776B7">
        <w:rPr>
          <w:color w:val="000000"/>
          <w:sz w:val="28"/>
          <w:szCs w:val="28"/>
        </w:rPr>
        <w:t>Утвердить объем остатков средств бюджета города Новосибирска на начало 2019 года, которые могут направляться на покрытие временных кассовых разрывов и на увеличение бюджетных ассигнований на оплату заключенных от имени города Новосибирска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2018 году, в объеме, не превышающем сумму остатка неиспользованных бюджетных</w:t>
      </w:r>
      <w:proofErr w:type="gramEnd"/>
      <w:r w:rsidRPr="005776B7">
        <w:rPr>
          <w:color w:val="000000"/>
          <w:sz w:val="28"/>
          <w:szCs w:val="28"/>
        </w:rPr>
        <w:t xml:space="preserve"> ассигнований на указанные цели в 2019 году, в сумме 100 000,0 тыс. рублей.</w:t>
      </w:r>
    </w:p>
    <w:p w:rsidR="005776B7" w:rsidRPr="005776B7" w:rsidRDefault="005776B7" w:rsidP="005776B7">
      <w:pPr>
        <w:widowControl w:val="0"/>
        <w:autoSpaceDN w:val="0"/>
        <w:ind w:firstLine="709"/>
        <w:jc w:val="both"/>
        <w:rPr>
          <w:color w:val="000000"/>
          <w:sz w:val="28"/>
        </w:rPr>
      </w:pPr>
      <w:r w:rsidRPr="005776B7">
        <w:rPr>
          <w:color w:val="000000"/>
          <w:sz w:val="28"/>
          <w:szCs w:val="28"/>
        </w:rPr>
        <w:t xml:space="preserve">24. Утвердить размер резервного фонда </w:t>
      </w:r>
      <w:r w:rsidRPr="005776B7">
        <w:rPr>
          <w:color w:val="000000"/>
          <w:sz w:val="28"/>
        </w:rPr>
        <w:t>мэрии города Новосибирска:</w:t>
      </w:r>
    </w:p>
    <w:p w:rsidR="005776B7" w:rsidRPr="005776B7" w:rsidRDefault="005776B7" w:rsidP="005776B7">
      <w:pPr>
        <w:widowControl w:val="0"/>
        <w:autoSpaceDN w:val="0"/>
        <w:ind w:firstLine="709"/>
        <w:jc w:val="both"/>
        <w:rPr>
          <w:color w:val="000000"/>
          <w:sz w:val="28"/>
        </w:rPr>
      </w:pPr>
      <w:r w:rsidRPr="005776B7">
        <w:rPr>
          <w:color w:val="000000"/>
          <w:sz w:val="28"/>
        </w:rPr>
        <w:t xml:space="preserve">на 2019 год в сумме  284 428,3 тыс. рублей, в том числе на предупреждение </w:t>
      </w:r>
      <w:r w:rsidRPr="005776B7">
        <w:rPr>
          <w:color w:val="000000"/>
          <w:sz w:val="28"/>
        </w:rPr>
        <w:lastRenderedPageBreak/>
        <w:t>и ликвидацию последствий чрезвычайных ситуаций и стихийных бедствий – 30 000,0 тыс. рублей;</w:t>
      </w:r>
    </w:p>
    <w:p w:rsidR="005776B7" w:rsidRPr="005776B7" w:rsidRDefault="005776B7" w:rsidP="005776B7">
      <w:pPr>
        <w:widowControl w:val="0"/>
        <w:autoSpaceDN w:val="0"/>
        <w:ind w:firstLine="709"/>
        <w:jc w:val="both"/>
        <w:rPr>
          <w:color w:val="000000"/>
          <w:sz w:val="28"/>
        </w:rPr>
      </w:pPr>
      <w:r w:rsidRPr="005776B7">
        <w:rPr>
          <w:color w:val="000000"/>
          <w:sz w:val="28"/>
        </w:rPr>
        <w:t>на 2020 год в сумме 370 011,5 тыс. рублей, в том числе на предупреждение и ликвидацию последствий чрезвычайных ситуаций и стихийных бедствий – 30 000,0 тыс. рублей;</w:t>
      </w:r>
    </w:p>
    <w:p w:rsidR="005776B7" w:rsidRPr="005776B7" w:rsidRDefault="005776B7" w:rsidP="005776B7">
      <w:pPr>
        <w:widowControl w:val="0"/>
        <w:autoSpaceDN w:val="0"/>
        <w:ind w:firstLine="709"/>
        <w:jc w:val="both"/>
        <w:rPr>
          <w:color w:val="000000"/>
          <w:sz w:val="28"/>
        </w:rPr>
      </w:pPr>
      <w:r w:rsidRPr="005776B7">
        <w:rPr>
          <w:color w:val="000000"/>
          <w:sz w:val="28"/>
        </w:rPr>
        <w:t>на 2021 год в сумме 315 506,4 тыс. рублей, в том числе на предупреждение и ликвидацию последствий чрезвычайных ситуаций и стихийных бедствий – 30 000,0 тыс. рублей.</w:t>
      </w:r>
    </w:p>
    <w:p w:rsidR="005776B7" w:rsidRPr="005776B7" w:rsidRDefault="005776B7" w:rsidP="005776B7">
      <w:pPr>
        <w:widowControl w:val="0"/>
        <w:autoSpaceDN w:val="0"/>
        <w:ind w:firstLine="709"/>
        <w:jc w:val="both"/>
        <w:rPr>
          <w:color w:val="000000"/>
          <w:sz w:val="28"/>
        </w:rPr>
      </w:pPr>
      <w:r w:rsidRPr="005776B7">
        <w:rPr>
          <w:color w:val="000000"/>
          <w:sz w:val="28"/>
        </w:rPr>
        <w:t>25. Утвердить объем бюджетных ассигнований муниципального дорожного фонда города Новосибирска на 2019 год в сумме 4 584 026,6 тыс. рублей, на 2020 год в сумме 4 247 881,6 тыс. рублей и на 2021 год в сумме 4 087 978,3 тыс. рублей.</w:t>
      </w:r>
    </w:p>
    <w:p w:rsidR="005776B7" w:rsidRPr="005776B7" w:rsidRDefault="005776B7" w:rsidP="005776B7">
      <w:pPr>
        <w:overflowPunct w:val="0"/>
        <w:autoSpaceDE w:val="0"/>
        <w:autoSpaceDN w:val="0"/>
        <w:adjustRightInd w:val="0"/>
        <w:ind w:firstLine="709"/>
        <w:jc w:val="both"/>
        <w:rPr>
          <w:bCs/>
          <w:iCs/>
          <w:color w:val="000000"/>
          <w:sz w:val="28"/>
          <w:szCs w:val="28"/>
        </w:rPr>
      </w:pPr>
      <w:r w:rsidRPr="005776B7">
        <w:rPr>
          <w:color w:val="000000"/>
          <w:sz w:val="28"/>
        </w:rPr>
        <w:t>26.</w:t>
      </w:r>
      <w:r w:rsidRPr="005776B7">
        <w:rPr>
          <w:color w:val="000000"/>
          <w:sz w:val="28"/>
          <w:lang w:val="en-US"/>
        </w:rPr>
        <w:t> </w:t>
      </w:r>
      <w:r w:rsidRPr="005776B7">
        <w:rPr>
          <w:color w:val="000000"/>
          <w:sz w:val="28"/>
          <w:szCs w:val="28"/>
        </w:rPr>
        <w:t xml:space="preserve">Установить, что дебиторская задолженность по платежам в бюджет города Новосибирска признается безнадежной к взысканию и списывается главным администратором соответствующих доходов бюджета города Новосибирска в порядке, определяемом </w:t>
      </w:r>
      <w:r w:rsidRPr="005776B7">
        <w:rPr>
          <w:bCs/>
          <w:iCs/>
          <w:color w:val="000000"/>
          <w:sz w:val="28"/>
          <w:szCs w:val="28"/>
        </w:rPr>
        <w:t xml:space="preserve"> главным администратором доходов бюджета в соответствии с общими требованиями, установленными Правительством Российской Федерации.</w:t>
      </w:r>
    </w:p>
    <w:p w:rsidR="005776B7" w:rsidRPr="005776B7" w:rsidRDefault="005776B7" w:rsidP="005776B7">
      <w:pPr>
        <w:widowControl w:val="0"/>
        <w:autoSpaceDN w:val="0"/>
        <w:ind w:firstLine="709"/>
        <w:jc w:val="both"/>
        <w:rPr>
          <w:color w:val="000000"/>
          <w:sz w:val="24"/>
          <w:szCs w:val="24"/>
        </w:rPr>
      </w:pPr>
      <w:r w:rsidRPr="005776B7">
        <w:rPr>
          <w:color w:val="000000"/>
          <w:sz w:val="28"/>
        </w:rPr>
        <w:t xml:space="preserve">27. Установить, что неиспользованные по состоянию на 1 января 2019 года целевые средства, поступившие из бюджетов других уровней в бюджет города Новосибирска, подлежат </w:t>
      </w:r>
      <w:r w:rsidRPr="005776B7">
        <w:rPr>
          <w:iCs/>
          <w:color w:val="000000"/>
          <w:sz w:val="28"/>
        </w:rPr>
        <w:t>возврату.</w:t>
      </w:r>
    </w:p>
    <w:p w:rsidR="005776B7" w:rsidRPr="005776B7" w:rsidRDefault="005776B7" w:rsidP="005776B7">
      <w:pPr>
        <w:widowControl w:val="0"/>
        <w:ind w:firstLine="709"/>
        <w:jc w:val="both"/>
        <w:rPr>
          <w:color w:val="000000"/>
          <w:sz w:val="28"/>
        </w:rPr>
      </w:pPr>
      <w:r w:rsidRPr="005776B7">
        <w:rPr>
          <w:color w:val="000000"/>
          <w:sz w:val="28"/>
        </w:rPr>
        <w:t>28. Установить, что заключение и оплата муниципальными казенными учреждениями договоров, исполнение которых осуществляется за счет средств бюджета города Новосибирска, производятся в пределах утвержденных им лимитов бюджетных обязательств в соответствии с классификацией расходов бюджетов, с учетом принятых и неисполненных обязательств</w:t>
      </w:r>
      <w:r w:rsidRPr="005776B7">
        <w:rPr>
          <w:color w:val="000000"/>
          <w:sz w:val="28"/>
          <w:szCs w:val="28"/>
        </w:rPr>
        <w:t>.</w:t>
      </w:r>
    </w:p>
    <w:p w:rsidR="005776B7" w:rsidRPr="005776B7" w:rsidRDefault="005776B7" w:rsidP="005776B7">
      <w:pPr>
        <w:widowControl w:val="0"/>
        <w:ind w:firstLine="709"/>
        <w:jc w:val="both"/>
        <w:rPr>
          <w:color w:val="000000"/>
          <w:sz w:val="28"/>
        </w:rPr>
      </w:pPr>
      <w:r w:rsidRPr="005776B7">
        <w:rPr>
          <w:color w:val="000000"/>
          <w:sz w:val="28"/>
        </w:rPr>
        <w:t>Обязательства по муниципальным контрактам, иным договорам, исполнение которых осуществляется за счет средств бюджета города Новосибирска, принятые муниципальными казенными учреждениями сверх утвержденных лимитов бюджетных обязательств, не подлежат санкционированию департаментом финансов и налоговой политики мэрии города Новосибирска.</w:t>
      </w:r>
    </w:p>
    <w:p w:rsidR="005776B7" w:rsidRPr="005776B7" w:rsidRDefault="005776B7" w:rsidP="005776B7">
      <w:pPr>
        <w:autoSpaceDE w:val="0"/>
        <w:autoSpaceDN w:val="0"/>
        <w:adjustRightInd w:val="0"/>
        <w:ind w:firstLine="709"/>
        <w:jc w:val="both"/>
        <w:rPr>
          <w:rFonts w:eastAsia="Calibri"/>
          <w:sz w:val="28"/>
          <w:szCs w:val="28"/>
          <w:lang w:eastAsia="en-US"/>
        </w:rPr>
      </w:pPr>
      <w:r w:rsidRPr="005776B7">
        <w:rPr>
          <w:rFonts w:eastAsia="Calibri"/>
          <w:sz w:val="28"/>
          <w:szCs w:val="28"/>
          <w:lang w:eastAsia="en-US"/>
        </w:rPr>
        <w:t>29. Установить, что муниципальные учреждения, органы местного самоуправления, муниципальные органы и муниципальные унитарные предприятия при заключении договоров (муниципальных контрактов) на поставку товаров, выполнение работ, оказание услуг вправе предусматривать авансовые платежи:</w:t>
      </w:r>
    </w:p>
    <w:p w:rsidR="005776B7" w:rsidRPr="005776B7" w:rsidRDefault="005776B7" w:rsidP="005776B7">
      <w:pPr>
        <w:autoSpaceDE w:val="0"/>
        <w:autoSpaceDN w:val="0"/>
        <w:adjustRightInd w:val="0"/>
        <w:ind w:firstLine="709"/>
        <w:jc w:val="both"/>
        <w:rPr>
          <w:rFonts w:eastAsia="Calibri"/>
          <w:sz w:val="28"/>
          <w:szCs w:val="28"/>
          <w:lang w:eastAsia="en-US"/>
        </w:rPr>
      </w:pPr>
      <w:r w:rsidRPr="005776B7">
        <w:rPr>
          <w:rFonts w:eastAsia="Calibri"/>
          <w:sz w:val="28"/>
          <w:szCs w:val="28"/>
          <w:lang w:eastAsia="en-US"/>
        </w:rPr>
        <w:t>1) в размере 100 процентов суммы договора (муниципального контракта) - по договорам (муниципальным контрактам) о предоставлении услуг связи, о подписке на печатные издания и об их приобретении, о предоставлении услуг проживания в гостиницах, об обучении на курсах дополнительного профессионального образования, приобретении ави</w:t>
      </w:r>
      <w:proofErr w:type="gramStart"/>
      <w:r w:rsidRPr="005776B7">
        <w:rPr>
          <w:rFonts w:eastAsia="Calibri"/>
          <w:sz w:val="28"/>
          <w:szCs w:val="28"/>
          <w:lang w:eastAsia="en-US"/>
        </w:rPr>
        <w:t>а-</w:t>
      </w:r>
      <w:proofErr w:type="gramEnd"/>
      <w:r w:rsidRPr="005776B7">
        <w:rPr>
          <w:rFonts w:eastAsia="Calibri"/>
          <w:sz w:val="28"/>
          <w:szCs w:val="28"/>
          <w:lang w:eastAsia="en-US"/>
        </w:rPr>
        <w:t xml:space="preserve"> и железнодорожных билетов, билетов для проезда городским и пригородным транспортом, путевок на санаторно-курортное лечение, по договорам страхования, по договорам на технологическое присоединение к сетям водо-, тепло-, электроснабжения и канализации, по договорам на оказание услуг, связанных с оформлением прав на недвижимое имущество, о предоставлении простых (неисключительных) </w:t>
      </w:r>
      <w:r w:rsidRPr="005776B7">
        <w:rPr>
          <w:rFonts w:eastAsia="Calibri"/>
          <w:sz w:val="28"/>
          <w:szCs w:val="28"/>
          <w:lang w:eastAsia="en-US"/>
        </w:rPr>
        <w:lastRenderedPageBreak/>
        <w:t>лицензий на право использования программ для ЭВМ и баз данных,</w:t>
      </w:r>
      <w:r w:rsidRPr="005776B7">
        <w:rPr>
          <w:rFonts w:ascii="Arial" w:eastAsia="Calibri" w:hAnsi="Arial" w:cs="Arial"/>
          <w:szCs w:val="28"/>
          <w:lang w:eastAsia="en-US"/>
        </w:rPr>
        <w:t xml:space="preserve"> </w:t>
      </w:r>
      <w:r w:rsidRPr="005776B7">
        <w:rPr>
          <w:rFonts w:eastAsia="Calibri"/>
          <w:sz w:val="28"/>
          <w:szCs w:val="28"/>
          <w:lang w:eastAsia="en-US"/>
        </w:rPr>
        <w:t>по договорам на оказание услуг центрального депозитария;</w:t>
      </w:r>
    </w:p>
    <w:p w:rsidR="005776B7" w:rsidRPr="005776B7" w:rsidRDefault="005776B7" w:rsidP="005776B7">
      <w:pPr>
        <w:widowControl w:val="0"/>
        <w:ind w:firstLine="709"/>
        <w:jc w:val="both"/>
        <w:rPr>
          <w:sz w:val="28"/>
        </w:rPr>
      </w:pPr>
      <w:r w:rsidRPr="005776B7">
        <w:rPr>
          <w:sz w:val="28"/>
          <w:szCs w:val="28"/>
        </w:rPr>
        <w:t>2)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5776B7" w:rsidRPr="005776B7" w:rsidRDefault="005776B7" w:rsidP="005776B7">
      <w:pPr>
        <w:widowControl w:val="0"/>
        <w:autoSpaceDN w:val="0"/>
        <w:ind w:firstLine="709"/>
        <w:jc w:val="both"/>
        <w:rPr>
          <w:sz w:val="28"/>
        </w:rPr>
      </w:pPr>
      <w:r w:rsidRPr="005776B7">
        <w:rPr>
          <w:sz w:val="28"/>
        </w:rPr>
        <w:t>30. </w:t>
      </w:r>
      <w:proofErr w:type="gramStart"/>
      <w:r w:rsidRPr="005776B7">
        <w:rPr>
          <w:sz w:val="28"/>
        </w:rPr>
        <w:t>Установить, что при отсутствии муниципального правового акта, устанавливающего расходные обязательства города Новосибирска, доведение лимитов бюджетных обязательств по таким расходам бюджета города Новосибирска до главных распорядителей средств бюджета города Новосибирска осуществляется после принятия соответствующего муниципального правового акта.</w:t>
      </w:r>
      <w:proofErr w:type="gramEnd"/>
    </w:p>
    <w:p w:rsidR="005776B7" w:rsidRPr="005776B7" w:rsidRDefault="005776B7" w:rsidP="005776B7">
      <w:pPr>
        <w:tabs>
          <w:tab w:val="left" w:pos="360"/>
        </w:tabs>
        <w:spacing w:line="240" w:lineRule="atLeast"/>
        <w:ind w:firstLine="709"/>
        <w:jc w:val="both"/>
        <w:rPr>
          <w:sz w:val="28"/>
        </w:rPr>
      </w:pPr>
      <w:r w:rsidRPr="005776B7">
        <w:rPr>
          <w:sz w:val="28"/>
        </w:rPr>
        <w:t>31. Установить, что в соответствии с пунктом 8 статьи 217 Бюджетного кодекса Российской Федерации дополнительными основаниями для внесения в 2019 году изменений в показатели сводной бюджетной росписи бюджета города Новосибирска, связанными с особенностями исполнения бюджета города Новосибирска, являются:</w:t>
      </w:r>
    </w:p>
    <w:p w:rsidR="005776B7" w:rsidRPr="005776B7" w:rsidRDefault="005776B7" w:rsidP="005776B7">
      <w:pPr>
        <w:widowControl w:val="0"/>
        <w:tabs>
          <w:tab w:val="left" w:pos="360"/>
        </w:tabs>
        <w:spacing w:line="240" w:lineRule="atLeast"/>
        <w:ind w:firstLine="709"/>
        <w:jc w:val="both"/>
        <w:rPr>
          <w:sz w:val="28"/>
        </w:rPr>
      </w:pPr>
      <w:r w:rsidRPr="005776B7">
        <w:rPr>
          <w:sz w:val="28"/>
        </w:rPr>
        <w:t>1) изменение бюджетной классификации расходов без изменения целевого направления расходования бюджетных сре</w:t>
      </w:r>
      <w:proofErr w:type="gramStart"/>
      <w:r w:rsidRPr="005776B7">
        <w:rPr>
          <w:sz w:val="28"/>
        </w:rPr>
        <w:t>дств пр</w:t>
      </w:r>
      <w:proofErr w:type="gramEnd"/>
      <w:r w:rsidRPr="005776B7">
        <w:rPr>
          <w:sz w:val="28"/>
        </w:rPr>
        <w:t>и изменении установленного порядка применения бюджетной классификации;</w:t>
      </w:r>
    </w:p>
    <w:p w:rsidR="005776B7" w:rsidRPr="005776B7" w:rsidRDefault="005776B7" w:rsidP="005776B7">
      <w:pPr>
        <w:widowControl w:val="0"/>
        <w:tabs>
          <w:tab w:val="left" w:pos="360"/>
        </w:tabs>
        <w:spacing w:line="240" w:lineRule="atLeast"/>
        <w:ind w:firstLine="709"/>
        <w:jc w:val="both"/>
        <w:rPr>
          <w:b/>
          <w:sz w:val="28"/>
        </w:rPr>
      </w:pPr>
      <w:proofErr w:type="gramStart"/>
      <w:r w:rsidRPr="005776B7">
        <w:rPr>
          <w:sz w:val="28"/>
        </w:rPr>
        <w:t>2)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бюджета, а так же между главными распорядителями средств бюджета города Новосибирска в случае исполнения решений налоговых органов о взыскании налогов, сборов, страховых взносов, пеней и штрафов, решений уполномоченных органов о наложении административных штрафов, предусматривающих обращение взыскания на средства бюджета</w:t>
      </w:r>
      <w:proofErr w:type="gramEnd"/>
      <w:r w:rsidRPr="005776B7">
        <w:rPr>
          <w:sz w:val="28"/>
        </w:rPr>
        <w:t xml:space="preserve"> города;</w:t>
      </w:r>
      <w:r w:rsidRPr="005776B7">
        <w:rPr>
          <w:b/>
          <w:sz w:val="28"/>
        </w:rPr>
        <w:t xml:space="preserve"> </w:t>
      </w:r>
    </w:p>
    <w:p w:rsidR="005776B7" w:rsidRPr="005776B7" w:rsidRDefault="005776B7" w:rsidP="005776B7">
      <w:pPr>
        <w:widowControl w:val="0"/>
        <w:tabs>
          <w:tab w:val="left" w:pos="360"/>
        </w:tabs>
        <w:spacing w:line="240" w:lineRule="atLeast"/>
        <w:ind w:firstLine="709"/>
        <w:jc w:val="both"/>
        <w:rPr>
          <w:sz w:val="28"/>
        </w:rPr>
      </w:pPr>
      <w:proofErr w:type="gramStart"/>
      <w:r w:rsidRPr="005776B7">
        <w:rPr>
          <w:sz w:val="28"/>
        </w:rPr>
        <w:t xml:space="preserve">3)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и видами расходов классификации расходов бюджетов в целях реализации отдельных государственных полномочий, предусмотренных законами Новосибирской области от 19.10.2006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w:t>
      </w:r>
      <w:r w:rsidRPr="005776B7">
        <w:rPr>
          <w:sz w:val="28"/>
          <w:szCs w:val="28"/>
        </w:rPr>
        <w:t>от 10.12.2013 № 411-ОЗ «О наделении</w:t>
      </w:r>
      <w:proofErr w:type="gramEnd"/>
      <w:r w:rsidRPr="005776B7">
        <w:rPr>
          <w:sz w:val="28"/>
          <w:szCs w:val="28"/>
        </w:rPr>
        <w:t xml:space="preserve"> </w:t>
      </w:r>
      <w:proofErr w:type="gramStart"/>
      <w:r w:rsidRPr="005776B7">
        <w:rPr>
          <w:sz w:val="28"/>
          <w:szCs w:val="28"/>
        </w:rPr>
        <w:t>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w:t>
      </w:r>
      <w:r w:rsidRPr="005776B7">
        <w:rPr>
          <w:sz w:val="28"/>
        </w:rPr>
        <w:t xml:space="preserve"> от 02.10.2014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w:t>
      </w:r>
      <w:proofErr w:type="gramEnd"/>
      <w:r w:rsidRPr="005776B7">
        <w:rPr>
          <w:sz w:val="28"/>
        </w:rPr>
        <w:t xml:space="preserve">», от 24.11.2014 № 490-ОЗ «О наделении органов местного самоуправления муниципальных образований Новосибирской </w:t>
      </w:r>
      <w:r w:rsidRPr="005776B7">
        <w:rPr>
          <w:sz w:val="28"/>
        </w:rPr>
        <w:lastRenderedPageBreak/>
        <w:t>области отдельными государственными полномочиями по обеспечению граждан жилыми помещениями»;</w:t>
      </w:r>
    </w:p>
    <w:p w:rsidR="005776B7" w:rsidRPr="005776B7" w:rsidRDefault="005776B7" w:rsidP="005776B7">
      <w:pPr>
        <w:autoSpaceDE w:val="0"/>
        <w:autoSpaceDN w:val="0"/>
        <w:adjustRightInd w:val="0"/>
        <w:ind w:firstLine="540"/>
        <w:jc w:val="both"/>
        <w:rPr>
          <w:sz w:val="28"/>
          <w:szCs w:val="28"/>
        </w:rPr>
      </w:pPr>
      <w:proofErr w:type="gramStart"/>
      <w:r w:rsidRPr="005776B7">
        <w:rPr>
          <w:sz w:val="28"/>
        </w:rPr>
        <w:t xml:space="preserve">4)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и видами расходов классификации расходов бюджетов в целях расходования субсидии на реализацию </w:t>
      </w:r>
      <w:r w:rsidRPr="005776B7">
        <w:rPr>
          <w:sz w:val="28"/>
          <w:szCs w:val="28"/>
        </w:rPr>
        <w:t xml:space="preserve">мероприятий по обеспечению сбалансированности местных бюджетов в рамках государственной </w:t>
      </w:r>
      <w:r w:rsidRPr="009C7A59">
        <w:rPr>
          <w:sz w:val="28"/>
          <w:szCs w:val="28"/>
        </w:rPr>
        <w:t xml:space="preserve">программы Новосибирской </w:t>
      </w:r>
      <w:r w:rsidRPr="005776B7">
        <w:rPr>
          <w:sz w:val="28"/>
          <w:szCs w:val="28"/>
        </w:rPr>
        <w:t>области «Управление государственными финансами в Новосибирской области на 2014 - 2020 годы», утвержденной постановлением Правительства Новосибирской области от 15.07.2013 № 309-п.</w:t>
      </w:r>
      <w:proofErr w:type="gramEnd"/>
    </w:p>
    <w:p w:rsidR="005776B7" w:rsidRPr="005776B7" w:rsidRDefault="005776B7" w:rsidP="005776B7">
      <w:pPr>
        <w:autoSpaceDE w:val="0"/>
        <w:autoSpaceDN w:val="0"/>
        <w:adjustRightInd w:val="0"/>
        <w:ind w:firstLine="540"/>
        <w:jc w:val="both"/>
        <w:rPr>
          <w:sz w:val="28"/>
        </w:rPr>
      </w:pPr>
      <w:bookmarkStart w:id="0" w:name="_GoBack"/>
      <w:bookmarkEnd w:id="0"/>
      <w:r w:rsidRPr="005776B7">
        <w:rPr>
          <w:sz w:val="28"/>
          <w:szCs w:val="28"/>
        </w:rPr>
        <w:t xml:space="preserve">5) перераспределение бюджетных ассигнований между </w:t>
      </w:r>
      <w:r w:rsidRPr="005776B7">
        <w:rPr>
          <w:sz w:val="28"/>
        </w:rPr>
        <w:t xml:space="preserve">разделами, подразделами, </w:t>
      </w:r>
      <w:r w:rsidRPr="005776B7">
        <w:rPr>
          <w:sz w:val="28"/>
          <w:szCs w:val="28"/>
        </w:rPr>
        <w:t xml:space="preserve">целевыми статьями </w:t>
      </w:r>
      <w:r w:rsidRPr="005776B7">
        <w:rPr>
          <w:sz w:val="28"/>
        </w:rPr>
        <w:t>и видами расходов классификации</w:t>
      </w:r>
      <w:r w:rsidRPr="005776B7">
        <w:rPr>
          <w:sz w:val="28"/>
          <w:szCs w:val="28"/>
        </w:rPr>
        <w:t xml:space="preserve"> расходов бюджетов, в пределах ассигнований, предусмотренных главному распорядителю бюджетных средств </w:t>
      </w:r>
      <w:r w:rsidRPr="005776B7">
        <w:rPr>
          <w:sz w:val="28"/>
        </w:rPr>
        <w:t xml:space="preserve">для отражения </w:t>
      </w:r>
      <w:proofErr w:type="spellStart"/>
      <w:r w:rsidRPr="005776B7">
        <w:rPr>
          <w:sz w:val="28"/>
        </w:rPr>
        <w:t>софинансирования</w:t>
      </w:r>
      <w:proofErr w:type="spellEnd"/>
      <w:r w:rsidRPr="005776B7">
        <w:rPr>
          <w:sz w:val="28"/>
        </w:rPr>
        <w:t xml:space="preserve"> расходных обязательств в целях выполнения условий предоставления межбюджетных трансфертов. </w:t>
      </w:r>
    </w:p>
    <w:p w:rsidR="005776B7" w:rsidRPr="005776B7" w:rsidRDefault="005776B7" w:rsidP="005776B7">
      <w:pPr>
        <w:widowControl w:val="0"/>
        <w:tabs>
          <w:tab w:val="left" w:pos="360"/>
        </w:tabs>
        <w:spacing w:line="240" w:lineRule="atLeast"/>
        <w:ind w:firstLine="709"/>
        <w:jc w:val="both"/>
        <w:rPr>
          <w:sz w:val="28"/>
        </w:rPr>
      </w:pPr>
      <w:proofErr w:type="gramStart"/>
      <w:r w:rsidRPr="005776B7">
        <w:rPr>
          <w:sz w:val="28"/>
        </w:rPr>
        <w:t>6)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(в том числе путем переименования и (или) введения новых) и видами расходов классификации расходов бюджета, связанных с изменением распределения межбюджетных трансфертов, утвержденных сводной бюджетной росписью и решением о бюджете города, без изменения целевого назначения межбюджетных трансфертов, а так же в случае изменения получателя бюджетных средств.</w:t>
      </w:r>
      <w:proofErr w:type="gramEnd"/>
    </w:p>
    <w:p w:rsidR="005776B7" w:rsidRPr="005776B7" w:rsidRDefault="005776B7" w:rsidP="005776B7">
      <w:pPr>
        <w:tabs>
          <w:tab w:val="left" w:pos="360"/>
        </w:tabs>
        <w:spacing w:line="240" w:lineRule="atLeast"/>
        <w:ind w:firstLine="709"/>
        <w:jc w:val="both"/>
        <w:rPr>
          <w:sz w:val="28"/>
        </w:rPr>
      </w:pPr>
      <w:r w:rsidRPr="005776B7">
        <w:rPr>
          <w:sz w:val="28"/>
        </w:rPr>
        <w:t>32. Решение вступает в силу с 1 января 2019 года.</w:t>
      </w:r>
    </w:p>
    <w:p w:rsidR="005776B7" w:rsidRPr="005776B7" w:rsidRDefault="005776B7" w:rsidP="005776B7">
      <w:pPr>
        <w:tabs>
          <w:tab w:val="left" w:pos="360"/>
        </w:tabs>
        <w:spacing w:line="240" w:lineRule="atLeast"/>
        <w:ind w:firstLine="709"/>
        <w:jc w:val="both"/>
        <w:rPr>
          <w:sz w:val="28"/>
        </w:rPr>
      </w:pPr>
      <w:r w:rsidRPr="005776B7">
        <w:rPr>
          <w:sz w:val="28"/>
        </w:rPr>
        <w:t>33. Решение подлежит официальному опубликованию не позднее 10 дней после его подписания в установленном порядке.</w:t>
      </w:r>
    </w:p>
    <w:p w:rsidR="005776B7" w:rsidRPr="005776B7" w:rsidRDefault="005776B7" w:rsidP="005776B7">
      <w:pPr>
        <w:tabs>
          <w:tab w:val="left" w:pos="360"/>
        </w:tabs>
        <w:spacing w:line="240" w:lineRule="atLeast"/>
        <w:ind w:firstLine="709"/>
        <w:jc w:val="both"/>
        <w:rPr>
          <w:sz w:val="28"/>
        </w:rPr>
      </w:pPr>
      <w:r w:rsidRPr="005776B7">
        <w:rPr>
          <w:sz w:val="28"/>
        </w:rPr>
        <w:t>34. </w:t>
      </w:r>
      <w:proofErr w:type="gramStart"/>
      <w:r w:rsidRPr="005776B7">
        <w:rPr>
          <w:sz w:val="28"/>
        </w:rPr>
        <w:t>Контроль за</w:t>
      </w:r>
      <w:proofErr w:type="gramEnd"/>
      <w:r w:rsidRPr="005776B7">
        <w:rPr>
          <w:sz w:val="28"/>
        </w:rPr>
        <w:t xml:space="preserve"> исполнением решения возложить на постоянную комиссию Совета депутатов города Новосибирска по бюджету и налоговой политике.</w:t>
      </w:r>
    </w:p>
    <w:p w:rsidR="005776B7" w:rsidRPr="005776B7" w:rsidRDefault="005776B7" w:rsidP="005776B7">
      <w:pPr>
        <w:tabs>
          <w:tab w:val="left" w:pos="360"/>
        </w:tabs>
        <w:spacing w:line="240" w:lineRule="atLeast"/>
        <w:ind w:firstLine="709"/>
        <w:jc w:val="both"/>
        <w:rPr>
          <w:sz w:val="28"/>
        </w:rPr>
      </w:pPr>
    </w:p>
    <w:p w:rsidR="005776B7" w:rsidRPr="005776B7" w:rsidRDefault="005776B7" w:rsidP="005776B7">
      <w:pPr>
        <w:tabs>
          <w:tab w:val="left" w:pos="360"/>
        </w:tabs>
        <w:spacing w:line="240" w:lineRule="atLeast"/>
        <w:ind w:firstLine="709"/>
        <w:jc w:val="both"/>
        <w:rPr>
          <w:sz w:val="28"/>
        </w:rPr>
      </w:pPr>
    </w:p>
    <w:tbl>
      <w:tblPr>
        <w:tblW w:w="10202" w:type="dxa"/>
        <w:tblInd w:w="-34" w:type="dxa"/>
        <w:tblLayout w:type="fixed"/>
        <w:tblLook w:val="04A0" w:firstRow="1" w:lastRow="0" w:firstColumn="1" w:lastColumn="0" w:noHBand="0" w:noVBand="1"/>
      </w:tblPr>
      <w:tblGrid>
        <w:gridCol w:w="4817"/>
        <w:gridCol w:w="1134"/>
        <w:gridCol w:w="4251"/>
      </w:tblGrid>
      <w:tr w:rsidR="005776B7" w:rsidRPr="005776B7" w:rsidTr="005776B7">
        <w:trPr>
          <w:trHeight w:val="400"/>
        </w:trPr>
        <w:tc>
          <w:tcPr>
            <w:tcW w:w="4820" w:type="dxa"/>
            <w:hideMark/>
          </w:tcPr>
          <w:p w:rsidR="005776B7" w:rsidRPr="005776B7" w:rsidRDefault="005776B7" w:rsidP="005776B7">
            <w:pPr>
              <w:spacing w:before="600" w:line="240" w:lineRule="atLeast"/>
              <w:ind w:left="34"/>
              <w:jc w:val="right"/>
              <w:rPr>
                <w:sz w:val="28"/>
              </w:rPr>
            </w:pPr>
            <w:r w:rsidRPr="005776B7">
              <w:rPr>
                <w:sz w:val="28"/>
              </w:rPr>
              <w:t>Председатель Совета депутатов города Новосибирска</w:t>
            </w:r>
          </w:p>
          <w:p w:rsidR="005776B7" w:rsidRPr="005776B7" w:rsidRDefault="005776B7" w:rsidP="005776B7">
            <w:pPr>
              <w:spacing w:before="600" w:line="240" w:lineRule="atLeast"/>
              <w:ind w:left="34"/>
              <w:jc w:val="right"/>
              <w:rPr>
                <w:sz w:val="28"/>
              </w:rPr>
            </w:pPr>
            <w:r w:rsidRPr="005776B7">
              <w:rPr>
                <w:sz w:val="28"/>
              </w:rPr>
              <w:t xml:space="preserve">                              Д. В. </w:t>
            </w:r>
            <w:proofErr w:type="spellStart"/>
            <w:r w:rsidRPr="005776B7">
              <w:rPr>
                <w:sz w:val="28"/>
              </w:rPr>
              <w:t>Асанцев</w:t>
            </w:r>
            <w:proofErr w:type="spellEnd"/>
          </w:p>
        </w:tc>
        <w:tc>
          <w:tcPr>
            <w:tcW w:w="1134" w:type="dxa"/>
          </w:tcPr>
          <w:p w:rsidR="005776B7" w:rsidRPr="005776B7" w:rsidRDefault="005776B7" w:rsidP="005776B7">
            <w:pPr>
              <w:spacing w:before="600" w:line="240" w:lineRule="atLeast"/>
              <w:jc w:val="both"/>
              <w:rPr>
                <w:sz w:val="28"/>
              </w:rPr>
            </w:pPr>
          </w:p>
        </w:tc>
        <w:tc>
          <w:tcPr>
            <w:tcW w:w="4253" w:type="dxa"/>
          </w:tcPr>
          <w:p w:rsidR="005776B7" w:rsidRPr="005776B7" w:rsidRDefault="005776B7" w:rsidP="005776B7">
            <w:pPr>
              <w:keepNext/>
              <w:spacing w:before="600" w:line="240" w:lineRule="atLeast"/>
              <w:ind w:left="34"/>
              <w:jc w:val="right"/>
              <w:outlineLvl w:val="6"/>
              <w:rPr>
                <w:sz w:val="28"/>
              </w:rPr>
            </w:pPr>
            <w:r w:rsidRPr="005776B7">
              <w:rPr>
                <w:sz w:val="28"/>
              </w:rPr>
              <w:t>Мэр города Новосибирска</w:t>
            </w:r>
          </w:p>
          <w:p w:rsidR="005776B7" w:rsidRPr="005776B7" w:rsidRDefault="005776B7" w:rsidP="005776B7">
            <w:pPr>
              <w:widowControl w:val="0"/>
              <w:rPr>
                <w:sz w:val="28"/>
              </w:rPr>
            </w:pPr>
          </w:p>
          <w:p w:rsidR="005776B7" w:rsidRPr="005776B7" w:rsidRDefault="005776B7" w:rsidP="005776B7">
            <w:pPr>
              <w:widowControl w:val="0"/>
              <w:rPr>
                <w:sz w:val="28"/>
              </w:rPr>
            </w:pPr>
          </w:p>
          <w:p w:rsidR="005776B7" w:rsidRPr="005776B7" w:rsidRDefault="005776B7" w:rsidP="005776B7">
            <w:pPr>
              <w:widowControl w:val="0"/>
              <w:jc w:val="right"/>
              <w:rPr>
                <w:sz w:val="28"/>
              </w:rPr>
            </w:pPr>
          </w:p>
          <w:p w:rsidR="005776B7" w:rsidRPr="005776B7" w:rsidRDefault="005776B7" w:rsidP="005776B7">
            <w:pPr>
              <w:widowControl w:val="0"/>
              <w:jc w:val="right"/>
              <w:rPr>
                <w:sz w:val="28"/>
              </w:rPr>
            </w:pPr>
            <w:r w:rsidRPr="005776B7">
              <w:rPr>
                <w:sz w:val="28"/>
              </w:rPr>
              <w:t xml:space="preserve">                     А. Е. Локоть</w:t>
            </w:r>
          </w:p>
        </w:tc>
      </w:tr>
    </w:tbl>
    <w:p w:rsidR="005776B7" w:rsidRPr="005776B7" w:rsidRDefault="005776B7" w:rsidP="005776B7">
      <w:pPr>
        <w:keepNext/>
        <w:spacing w:after="360" w:line="240" w:lineRule="atLeast"/>
        <w:jc w:val="both"/>
        <w:outlineLvl w:val="2"/>
        <w:rPr>
          <w:sz w:val="28"/>
          <w:lang w:eastAsia="x-none"/>
        </w:rPr>
      </w:pPr>
    </w:p>
    <w:p w:rsidR="005776B7" w:rsidRPr="005776B7" w:rsidRDefault="005776B7" w:rsidP="005776B7">
      <w:pPr>
        <w:widowControl w:val="0"/>
        <w:rPr>
          <w:sz w:val="28"/>
          <w:lang w:eastAsia="x-none"/>
        </w:rPr>
      </w:pPr>
    </w:p>
    <w:p w:rsidR="005776B7" w:rsidRPr="005776B7" w:rsidRDefault="005776B7" w:rsidP="005776B7">
      <w:pPr>
        <w:widowControl w:val="0"/>
        <w:rPr>
          <w:sz w:val="28"/>
          <w:lang w:eastAsia="x-none"/>
        </w:rPr>
      </w:pPr>
    </w:p>
    <w:p w:rsidR="005776B7" w:rsidRPr="005776B7" w:rsidRDefault="005776B7" w:rsidP="005776B7">
      <w:pPr>
        <w:widowControl w:val="0"/>
        <w:rPr>
          <w:sz w:val="28"/>
          <w:lang w:eastAsia="x-none"/>
        </w:rPr>
      </w:pPr>
    </w:p>
    <w:p w:rsidR="005776B7" w:rsidRPr="005776B7" w:rsidRDefault="005776B7" w:rsidP="005776B7">
      <w:pPr>
        <w:widowControl w:val="0"/>
        <w:rPr>
          <w:sz w:val="28"/>
          <w:lang w:eastAsia="x-none"/>
        </w:rPr>
      </w:pPr>
    </w:p>
    <w:p w:rsidR="005776B7" w:rsidRPr="005776B7" w:rsidRDefault="005776B7" w:rsidP="005776B7">
      <w:pPr>
        <w:widowControl w:val="0"/>
        <w:rPr>
          <w:sz w:val="28"/>
          <w:lang w:eastAsia="x-none"/>
        </w:rPr>
      </w:pPr>
    </w:p>
    <w:p w:rsidR="005776B7" w:rsidRDefault="005776B7">
      <w:pPr>
        <w:rPr>
          <w:sz w:val="28"/>
          <w:szCs w:val="28"/>
        </w:rPr>
      </w:pPr>
    </w:p>
    <w:p w:rsidR="00B9446A" w:rsidRDefault="00B9446A">
      <w:pPr>
        <w:rPr>
          <w:sz w:val="28"/>
          <w:szCs w:val="28"/>
        </w:rPr>
      </w:pPr>
      <w:r>
        <w:rPr>
          <w:sz w:val="28"/>
          <w:szCs w:val="28"/>
        </w:rPr>
        <w:br w:type="page"/>
      </w: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08"/>
        <w:gridCol w:w="2280"/>
        <w:gridCol w:w="3301"/>
      </w:tblGrid>
      <w:tr w:rsidR="00B9446A" w:rsidRPr="00B9446A" w:rsidTr="0067045F">
        <w:tc>
          <w:tcPr>
            <w:tcW w:w="9889" w:type="dxa"/>
            <w:gridSpan w:val="3"/>
          </w:tcPr>
          <w:p w:rsidR="00B9446A" w:rsidRPr="00B9446A" w:rsidRDefault="00B9446A" w:rsidP="0067045F">
            <w:pPr>
              <w:ind w:right="-24"/>
              <w:jc w:val="center"/>
              <w:rPr>
                <w:sz w:val="28"/>
                <w:szCs w:val="28"/>
              </w:rPr>
            </w:pPr>
            <w:r w:rsidRPr="00B9446A">
              <w:rPr>
                <w:sz w:val="28"/>
                <w:szCs w:val="28"/>
              </w:rPr>
              <w:lastRenderedPageBreak/>
              <w:t>СОГЛАСОВАНО</w:t>
            </w:r>
          </w:p>
          <w:p w:rsidR="00B9446A" w:rsidRPr="00B9446A" w:rsidRDefault="00B9446A" w:rsidP="0067045F">
            <w:pPr>
              <w:ind w:right="-24"/>
              <w:jc w:val="both"/>
              <w:rPr>
                <w:sz w:val="28"/>
                <w:szCs w:val="28"/>
              </w:rPr>
            </w:pPr>
          </w:p>
        </w:tc>
      </w:tr>
      <w:tr w:rsidR="00B9446A" w:rsidRPr="00B9446A" w:rsidTr="0067045F">
        <w:tc>
          <w:tcPr>
            <w:tcW w:w="4308" w:type="dxa"/>
          </w:tcPr>
          <w:p w:rsidR="00B9446A" w:rsidRPr="00B9446A" w:rsidRDefault="00B9446A" w:rsidP="0067045F">
            <w:pPr>
              <w:ind w:right="-24"/>
              <w:jc w:val="both"/>
              <w:rPr>
                <w:sz w:val="28"/>
                <w:szCs w:val="28"/>
              </w:rPr>
            </w:pPr>
          </w:p>
          <w:p w:rsidR="00B9446A" w:rsidRPr="00B9446A" w:rsidRDefault="00B9446A" w:rsidP="0067045F">
            <w:pPr>
              <w:ind w:right="-24"/>
              <w:jc w:val="both"/>
              <w:rPr>
                <w:sz w:val="28"/>
                <w:szCs w:val="28"/>
              </w:rPr>
            </w:pPr>
          </w:p>
          <w:p w:rsidR="00B9446A" w:rsidRPr="00B9446A" w:rsidRDefault="00B9446A" w:rsidP="0067045F">
            <w:pPr>
              <w:ind w:right="-24"/>
              <w:jc w:val="both"/>
              <w:rPr>
                <w:sz w:val="28"/>
                <w:szCs w:val="28"/>
              </w:rPr>
            </w:pPr>
            <w:r w:rsidRPr="00B9446A">
              <w:rPr>
                <w:sz w:val="28"/>
                <w:szCs w:val="28"/>
              </w:rPr>
              <w:t xml:space="preserve">Заместитель </w:t>
            </w:r>
            <w:proofErr w:type="gramStart"/>
            <w:r w:rsidRPr="00B9446A">
              <w:rPr>
                <w:sz w:val="28"/>
                <w:szCs w:val="28"/>
              </w:rPr>
              <w:t>председателя Совета депутатов города Новосибирска</w:t>
            </w:r>
            <w:proofErr w:type="gramEnd"/>
          </w:p>
        </w:tc>
        <w:tc>
          <w:tcPr>
            <w:tcW w:w="2280" w:type="dxa"/>
          </w:tcPr>
          <w:p w:rsidR="00B9446A" w:rsidRPr="00B9446A" w:rsidRDefault="00B9446A" w:rsidP="0067045F">
            <w:pPr>
              <w:ind w:right="-24"/>
              <w:jc w:val="both"/>
              <w:rPr>
                <w:sz w:val="28"/>
                <w:szCs w:val="28"/>
              </w:rPr>
            </w:pPr>
          </w:p>
        </w:tc>
        <w:tc>
          <w:tcPr>
            <w:tcW w:w="3301" w:type="dxa"/>
          </w:tcPr>
          <w:p w:rsidR="00B9446A" w:rsidRPr="00B9446A" w:rsidRDefault="00B9446A" w:rsidP="0067045F">
            <w:pPr>
              <w:ind w:right="-24"/>
              <w:jc w:val="both"/>
              <w:rPr>
                <w:sz w:val="28"/>
                <w:szCs w:val="28"/>
              </w:rPr>
            </w:pPr>
          </w:p>
          <w:p w:rsidR="00B9446A" w:rsidRPr="00B9446A" w:rsidRDefault="00B9446A" w:rsidP="0067045F">
            <w:pPr>
              <w:ind w:right="-24"/>
              <w:jc w:val="both"/>
              <w:rPr>
                <w:sz w:val="28"/>
                <w:szCs w:val="28"/>
              </w:rPr>
            </w:pPr>
          </w:p>
          <w:p w:rsidR="00B9446A" w:rsidRPr="00B9446A" w:rsidRDefault="00B9446A" w:rsidP="0067045F">
            <w:pPr>
              <w:ind w:right="-24"/>
              <w:jc w:val="both"/>
              <w:rPr>
                <w:sz w:val="28"/>
                <w:szCs w:val="28"/>
              </w:rPr>
            </w:pPr>
          </w:p>
          <w:p w:rsidR="00B9446A" w:rsidRPr="00B9446A" w:rsidRDefault="00B9446A" w:rsidP="0067045F">
            <w:pPr>
              <w:ind w:right="-24"/>
              <w:jc w:val="center"/>
              <w:rPr>
                <w:sz w:val="28"/>
                <w:szCs w:val="28"/>
              </w:rPr>
            </w:pPr>
            <w:r w:rsidRPr="00B9446A">
              <w:rPr>
                <w:sz w:val="28"/>
                <w:szCs w:val="28"/>
              </w:rPr>
              <w:t xml:space="preserve">               Ю. Ф. Зарубин</w:t>
            </w:r>
          </w:p>
        </w:tc>
      </w:tr>
    </w:tbl>
    <w:p w:rsidR="00B9446A" w:rsidRPr="00B9446A" w:rsidRDefault="00B9446A" w:rsidP="00B9446A">
      <w:pPr>
        <w:ind w:right="-24"/>
        <w:rPr>
          <w:sz w:val="28"/>
          <w:szCs w:val="28"/>
        </w:rPr>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08"/>
        <w:gridCol w:w="2280"/>
        <w:gridCol w:w="3301"/>
      </w:tblGrid>
      <w:tr w:rsidR="00B9446A" w:rsidRPr="00B9446A" w:rsidTr="0067045F">
        <w:tc>
          <w:tcPr>
            <w:tcW w:w="4308" w:type="dxa"/>
          </w:tcPr>
          <w:p w:rsidR="00B9446A" w:rsidRPr="00B9446A" w:rsidRDefault="00B9446A" w:rsidP="0067045F">
            <w:pPr>
              <w:ind w:right="-24"/>
              <w:rPr>
                <w:sz w:val="28"/>
                <w:szCs w:val="28"/>
              </w:rPr>
            </w:pPr>
          </w:p>
          <w:p w:rsidR="00B9446A" w:rsidRPr="00B9446A" w:rsidRDefault="00B9446A" w:rsidP="0067045F">
            <w:pPr>
              <w:ind w:right="-24"/>
              <w:rPr>
                <w:sz w:val="28"/>
                <w:szCs w:val="28"/>
              </w:rPr>
            </w:pPr>
            <w:r w:rsidRPr="00B9446A">
              <w:rPr>
                <w:sz w:val="28"/>
                <w:szCs w:val="28"/>
              </w:rPr>
              <w:t>Начальник управления по правовым и экономическим вопросам Совета депутатов города Новосибирска</w:t>
            </w:r>
          </w:p>
        </w:tc>
        <w:tc>
          <w:tcPr>
            <w:tcW w:w="2280" w:type="dxa"/>
          </w:tcPr>
          <w:p w:rsidR="00B9446A" w:rsidRPr="00B9446A" w:rsidRDefault="00B9446A" w:rsidP="0067045F">
            <w:pPr>
              <w:ind w:right="-24"/>
              <w:rPr>
                <w:sz w:val="28"/>
                <w:szCs w:val="28"/>
              </w:rPr>
            </w:pPr>
          </w:p>
        </w:tc>
        <w:tc>
          <w:tcPr>
            <w:tcW w:w="3301" w:type="dxa"/>
          </w:tcPr>
          <w:p w:rsidR="00B9446A" w:rsidRPr="00B9446A" w:rsidRDefault="00B9446A" w:rsidP="0067045F">
            <w:pPr>
              <w:ind w:right="-24"/>
              <w:rPr>
                <w:sz w:val="28"/>
                <w:szCs w:val="28"/>
              </w:rPr>
            </w:pPr>
          </w:p>
          <w:p w:rsidR="00B9446A" w:rsidRPr="00B9446A" w:rsidRDefault="00B9446A" w:rsidP="0067045F">
            <w:pPr>
              <w:ind w:right="-24"/>
              <w:rPr>
                <w:sz w:val="28"/>
                <w:szCs w:val="28"/>
              </w:rPr>
            </w:pPr>
          </w:p>
          <w:p w:rsidR="00B9446A" w:rsidRPr="00B9446A" w:rsidRDefault="00B9446A" w:rsidP="0067045F">
            <w:pPr>
              <w:ind w:right="-24"/>
              <w:rPr>
                <w:sz w:val="28"/>
                <w:szCs w:val="28"/>
              </w:rPr>
            </w:pPr>
          </w:p>
          <w:p w:rsidR="00B9446A" w:rsidRPr="00B9446A" w:rsidRDefault="00B9446A" w:rsidP="0067045F">
            <w:pPr>
              <w:ind w:right="-24"/>
              <w:rPr>
                <w:sz w:val="28"/>
                <w:szCs w:val="28"/>
              </w:rPr>
            </w:pPr>
          </w:p>
          <w:p w:rsidR="00B9446A" w:rsidRPr="00B9446A" w:rsidRDefault="00B9446A" w:rsidP="0067045F">
            <w:pPr>
              <w:ind w:right="-24"/>
              <w:rPr>
                <w:sz w:val="28"/>
                <w:szCs w:val="28"/>
              </w:rPr>
            </w:pPr>
            <w:r w:rsidRPr="00B9446A">
              <w:rPr>
                <w:sz w:val="28"/>
                <w:szCs w:val="28"/>
              </w:rPr>
              <w:t xml:space="preserve">           О. А. Кондратенко</w:t>
            </w:r>
          </w:p>
        </w:tc>
      </w:tr>
    </w:tbl>
    <w:p w:rsidR="00B9446A" w:rsidRPr="00B9446A" w:rsidRDefault="00B9446A" w:rsidP="00B9446A">
      <w:pPr>
        <w:ind w:right="-24"/>
        <w:rPr>
          <w:sz w:val="28"/>
          <w:szCs w:val="28"/>
        </w:rPr>
      </w:pPr>
    </w:p>
    <w:p w:rsidR="00B9446A" w:rsidRDefault="00B9446A">
      <w:pPr>
        <w:rPr>
          <w:sz w:val="28"/>
          <w:szCs w:val="28"/>
        </w:rPr>
      </w:pPr>
    </w:p>
    <w:sectPr w:rsidR="00B9446A" w:rsidSect="00700DD2">
      <w:headerReference w:type="even" r:id="rId14"/>
      <w:headerReference w:type="default" r:id="rId15"/>
      <w:pgSz w:w="11906" w:h="16838" w:code="9"/>
      <w:pgMar w:top="1134" w:right="567" w:bottom="851" w:left="1418"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C37" w:rsidRDefault="00FD3C37" w:rsidP="001B1093">
      <w:r>
        <w:separator/>
      </w:r>
    </w:p>
  </w:endnote>
  <w:endnote w:type="continuationSeparator" w:id="0">
    <w:p w:rsidR="00FD3C37" w:rsidRDefault="00FD3C37" w:rsidP="001B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C37" w:rsidRDefault="00FD3C37" w:rsidP="001B1093">
      <w:r>
        <w:separator/>
      </w:r>
    </w:p>
  </w:footnote>
  <w:footnote w:type="continuationSeparator" w:id="0">
    <w:p w:rsidR="00FD3C37" w:rsidRDefault="00FD3C37" w:rsidP="001B1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363" w:rsidRDefault="00BE6363" w:rsidP="003A09A8">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E6363" w:rsidRDefault="00BE6363" w:rsidP="00BE6363">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363" w:rsidRDefault="00BE6363" w:rsidP="00BE6363">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06429"/>
    <w:multiLevelType w:val="multilevel"/>
    <w:tmpl w:val="053AF1B8"/>
    <w:lvl w:ilvl="0">
      <w:start w:val="1"/>
      <w:numFmt w:val="decimal"/>
      <w:lvlText w:val="%1."/>
      <w:lvlJc w:val="left"/>
      <w:pPr>
        <w:tabs>
          <w:tab w:val="num" w:pos="360"/>
        </w:tabs>
        <w:ind w:left="360" w:hanging="360"/>
      </w:p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
    <w:nsid w:val="0FAD7FD2"/>
    <w:multiLevelType w:val="singleLevel"/>
    <w:tmpl w:val="C8E8FB4A"/>
    <w:lvl w:ilvl="0">
      <w:start w:val="1"/>
      <w:numFmt w:val="decimal"/>
      <w:lvlText w:val="%1. "/>
      <w:legacy w:legacy="1" w:legacySpace="0" w:legacyIndent="283"/>
      <w:lvlJc w:val="left"/>
      <w:pPr>
        <w:ind w:left="992" w:hanging="283"/>
      </w:pPr>
      <w:rPr>
        <w:rFonts w:ascii="Times New Roman" w:hAnsi="Times New Roman" w:hint="default"/>
        <w:b w:val="0"/>
        <w:i w:val="0"/>
        <w:sz w:val="28"/>
        <w:u w:val="none"/>
      </w:rPr>
    </w:lvl>
  </w:abstractNum>
  <w:abstractNum w:abstractNumId="2">
    <w:nsid w:val="0FD05002"/>
    <w:multiLevelType w:val="hybridMultilevel"/>
    <w:tmpl w:val="423AF6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3D21E68"/>
    <w:multiLevelType w:val="hybridMultilevel"/>
    <w:tmpl w:val="4BB274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42C1D59"/>
    <w:multiLevelType w:val="hybridMultilevel"/>
    <w:tmpl w:val="230E36DC"/>
    <w:lvl w:ilvl="0" w:tplc="C8E8FB4A">
      <w:start w:val="1"/>
      <w:numFmt w:val="decimal"/>
      <w:lvlText w:val="%1. "/>
      <w:legacy w:legacy="1" w:legacySpace="0" w:legacyIndent="283"/>
      <w:lvlJc w:val="left"/>
      <w:pPr>
        <w:ind w:left="1701" w:hanging="283"/>
      </w:pPr>
      <w:rPr>
        <w:rFonts w:ascii="Times New Roman" w:hAnsi="Times New Roman" w:hint="default"/>
        <w:b w:val="0"/>
        <w:i w:val="0"/>
        <w:sz w:val="28"/>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
    <w:nsid w:val="232D3B15"/>
    <w:multiLevelType w:val="multilevel"/>
    <w:tmpl w:val="F0429D6E"/>
    <w:lvl w:ilvl="0">
      <w:start w:val="1"/>
      <w:numFmt w:val="decimal"/>
      <w:lvlText w:val="%1."/>
      <w:lvlJc w:val="left"/>
      <w:pPr>
        <w:ind w:left="1305" w:hanging="7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6">
    <w:nsid w:val="3F695846"/>
    <w:multiLevelType w:val="hybridMultilevel"/>
    <w:tmpl w:val="FC143C16"/>
    <w:lvl w:ilvl="0" w:tplc="5858B0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FF7776F"/>
    <w:multiLevelType w:val="hybridMultilevel"/>
    <w:tmpl w:val="A7EEC67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E130B47"/>
    <w:multiLevelType w:val="hybridMultilevel"/>
    <w:tmpl w:val="4CDC29F2"/>
    <w:lvl w:ilvl="0" w:tplc="4E5C95C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0"/>
  </w:num>
  <w:num w:numId="3">
    <w:abstractNumId w:val="4"/>
  </w:num>
  <w:num w:numId="4">
    <w:abstractNumId w:val="7"/>
  </w:num>
  <w:num w:numId="5">
    <w:abstractNumId w:val="8"/>
  </w:num>
  <w:num w:numId="6">
    <w:abstractNumId w:val="6"/>
  </w:num>
  <w:num w:numId="7">
    <w:abstractNumId w:val="5"/>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1"/>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3E7"/>
    <w:rsid w:val="000033B5"/>
    <w:rsid w:val="00004231"/>
    <w:rsid w:val="00007DC4"/>
    <w:rsid w:val="000135FE"/>
    <w:rsid w:val="00013EA0"/>
    <w:rsid w:val="00013EB3"/>
    <w:rsid w:val="00021637"/>
    <w:rsid w:val="0002204D"/>
    <w:rsid w:val="00023066"/>
    <w:rsid w:val="000244F7"/>
    <w:rsid w:val="0002763D"/>
    <w:rsid w:val="00032CD9"/>
    <w:rsid w:val="0003711A"/>
    <w:rsid w:val="000376BA"/>
    <w:rsid w:val="00040AC1"/>
    <w:rsid w:val="00046A90"/>
    <w:rsid w:val="00047D71"/>
    <w:rsid w:val="00051859"/>
    <w:rsid w:val="00052BF1"/>
    <w:rsid w:val="0006104E"/>
    <w:rsid w:val="000610EA"/>
    <w:rsid w:val="000617AA"/>
    <w:rsid w:val="00065611"/>
    <w:rsid w:val="00065FDF"/>
    <w:rsid w:val="000664CD"/>
    <w:rsid w:val="000702C5"/>
    <w:rsid w:val="00070918"/>
    <w:rsid w:val="00070F4A"/>
    <w:rsid w:val="00071A81"/>
    <w:rsid w:val="000722C1"/>
    <w:rsid w:val="0007244B"/>
    <w:rsid w:val="0008618D"/>
    <w:rsid w:val="000864C4"/>
    <w:rsid w:val="00091C63"/>
    <w:rsid w:val="00094A10"/>
    <w:rsid w:val="00097E0B"/>
    <w:rsid w:val="000A1DBF"/>
    <w:rsid w:val="000A27EF"/>
    <w:rsid w:val="000A59A9"/>
    <w:rsid w:val="000A7281"/>
    <w:rsid w:val="000B4247"/>
    <w:rsid w:val="000B537C"/>
    <w:rsid w:val="000B55C7"/>
    <w:rsid w:val="000B61D9"/>
    <w:rsid w:val="000C039A"/>
    <w:rsid w:val="000C2612"/>
    <w:rsid w:val="000C435B"/>
    <w:rsid w:val="000D1B38"/>
    <w:rsid w:val="000D228B"/>
    <w:rsid w:val="000D4F69"/>
    <w:rsid w:val="000D7B32"/>
    <w:rsid w:val="000E0219"/>
    <w:rsid w:val="000E0362"/>
    <w:rsid w:val="000E2FBF"/>
    <w:rsid w:val="000E7196"/>
    <w:rsid w:val="000E753B"/>
    <w:rsid w:val="000F18D0"/>
    <w:rsid w:val="000F3DC6"/>
    <w:rsid w:val="00102EBE"/>
    <w:rsid w:val="001060DA"/>
    <w:rsid w:val="00106E7D"/>
    <w:rsid w:val="001070CE"/>
    <w:rsid w:val="00111B36"/>
    <w:rsid w:val="001208CE"/>
    <w:rsid w:val="0012627D"/>
    <w:rsid w:val="00127DB0"/>
    <w:rsid w:val="00132AB2"/>
    <w:rsid w:val="0013498B"/>
    <w:rsid w:val="00135028"/>
    <w:rsid w:val="0013504C"/>
    <w:rsid w:val="00136EC5"/>
    <w:rsid w:val="0014285C"/>
    <w:rsid w:val="00142F68"/>
    <w:rsid w:val="00143542"/>
    <w:rsid w:val="001456CB"/>
    <w:rsid w:val="0014648A"/>
    <w:rsid w:val="00146E8D"/>
    <w:rsid w:val="00151F08"/>
    <w:rsid w:val="00152007"/>
    <w:rsid w:val="00153697"/>
    <w:rsid w:val="00154041"/>
    <w:rsid w:val="00170129"/>
    <w:rsid w:val="0017212B"/>
    <w:rsid w:val="00172471"/>
    <w:rsid w:val="00173EAD"/>
    <w:rsid w:val="00175171"/>
    <w:rsid w:val="00175750"/>
    <w:rsid w:val="00177297"/>
    <w:rsid w:val="00180293"/>
    <w:rsid w:val="00181DF3"/>
    <w:rsid w:val="00183C0E"/>
    <w:rsid w:val="00185AB8"/>
    <w:rsid w:val="00192073"/>
    <w:rsid w:val="001934AB"/>
    <w:rsid w:val="001951E0"/>
    <w:rsid w:val="00197F35"/>
    <w:rsid w:val="001A27A6"/>
    <w:rsid w:val="001A2D0B"/>
    <w:rsid w:val="001A3047"/>
    <w:rsid w:val="001A3211"/>
    <w:rsid w:val="001A5605"/>
    <w:rsid w:val="001A5E9A"/>
    <w:rsid w:val="001A6341"/>
    <w:rsid w:val="001A7531"/>
    <w:rsid w:val="001B1093"/>
    <w:rsid w:val="001B3DAC"/>
    <w:rsid w:val="001B5C71"/>
    <w:rsid w:val="001B5CC8"/>
    <w:rsid w:val="001B5ECA"/>
    <w:rsid w:val="001C5168"/>
    <w:rsid w:val="001C6019"/>
    <w:rsid w:val="001D342E"/>
    <w:rsid w:val="001D5EAE"/>
    <w:rsid w:val="001E2C3F"/>
    <w:rsid w:val="001E527E"/>
    <w:rsid w:val="001E52B9"/>
    <w:rsid w:val="001E5FFE"/>
    <w:rsid w:val="001F0272"/>
    <w:rsid w:val="001F0875"/>
    <w:rsid w:val="00200837"/>
    <w:rsid w:val="00203A24"/>
    <w:rsid w:val="002049A6"/>
    <w:rsid w:val="0021028A"/>
    <w:rsid w:val="00211892"/>
    <w:rsid w:val="00211D06"/>
    <w:rsid w:val="00223DE1"/>
    <w:rsid w:val="00223E3B"/>
    <w:rsid w:val="00224112"/>
    <w:rsid w:val="002275C5"/>
    <w:rsid w:val="00234529"/>
    <w:rsid w:val="00236525"/>
    <w:rsid w:val="00236A97"/>
    <w:rsid w:val="00236B0D"/>
    <w:rsid w:val="00246F1D"/>
    <w:rsid w:val="00246F67"/>
    <w:rsid w:val="002523FC"/>
    <w:rsid w:val="00254583"/>
    <w:rsid w:val="002566BC"/>
    <w:rsid w:val="002571BB"/>
    <w:rsid w:val="00260916"/>
    <w:rsid w:val="002700E0"/>
    <w:rsid w:val="002722F9"/>
    <w:rsid w:val="00272B50"/>
    <w:rsid w:val="00273011"/>
    <w:rsid w:val="00274038"/>
    <w:rsid w:val="00275D72"/>
    <w:rsid w:val="0029272D"/>
    <w:rsid w:val="002957E1"/>
    <w:rsid w:val="00295A83"/>
    <w:rsid w:val="002A22BE"/>
    <w:rsid w:val="002A628E"/>
    <w:rsid w:val="002A694F"/>
    <w:rsid w:val="002A7479"/>
    <w:rsid w:val="002A7BA5"/>
    <w:rsid w:val="002B104E"/>
    <w:rsid w:val="002B386B"/>
    <w:rsid w:val="002C33E0"/>
    <w:rsid w:val="002C4C79"/>
    <w:rsid w:val="002D5B42"/>
    <w:rsid w:val="002D7E56"/>
    <w:rsid w:val="002E21FE"/>
    <w:rsid w:val="002E4D30"/>
    <w:rsid w:val="002E5F04"/>
    <w:rsid w:val="002E7266"/>
    <w:rsid w:val="002F013A"/>
    <w:rsid w:val="002F164E"/>
    <w:rsid w:val="002F207A"/>
    <w:rsid w:val="002F5245"/>
    <w:rsid w:val="00302A4F"/>
    <w:rsid w:val="003038CF"/>
    <w:rsid w:val="00306897"/>
    <w:rsid w:val="00310726"/>
    <w:rsid w:val="0032155C"/>
    <w:rsid w:val="00326CF2"/>
    <w:rsid w:val="003276F9"/>
    <w:rsid w:val="0033357E"/>
    <w:rsid w:val="00335B2F"/>
    <w:rsid w:val="00335C7D"/>
    <w:rsid w:val="00337586"/>
    <w:rsid w:val="00341E4A"/>
    <w:rsid w:val="00342F2C"/>
    <w:rsid w:val="00345E63"/>
    <w:rsid w:val="00345F0F"/>
    <w:rsid w:val="00346690"/>
    <w:rsid w:val="00346D95"/>
    <w:rsid w:val="00347F5A"/>
    <w:rsid w:val="00355198"/>
    <w:rsid w:val="00361A5D"/>
    <w:rsid w:val="00362A6B"/>
    <w:rsid w:val="003658FB"/>
    <w:rsid w:val="003670E2"/>
    <w:rsid w:val="0037154D"/>
    <w:rsid w:val="00372323"/>
    <w:rsid w:val="00372CDB"/>
    <w:rsid w:val="003731EA"/>
    <w:rsid w:val="003762D5"/>
    <w:rsid w:val="003771A5"/>
    <w:rsid w:val="0037743C"/>
    <w:rsid w:val="003850C4"/>
    <w:rsid w:val="00385826"/>
    <w:rsid w:val="003977D6"/>
    <w:rsid w:val="003A09A8"/>
    <w:rsid w:val="003A58E0"/>
    <w:rsid w:val="003A5C62"/>
    <w:rsid w:val="003B4BF6"/>
    <w:rsid w:val="003B6534"/>
    <w:rsid w:val="003B65B3"/>
    <w:rsid w:val="003C373D"/>
    <w:rsid w:val="003C3BA6"/>
    <w:rsid w:val="003D0E17"/>
    <w:rsid w:val="003D240B"/>
    <w:rsid w:val="003D2F0D"/>
    <w:rsid w:val="003D417C"/>
    <w:rsid w:val="003D5DCA"/>
    <w:rsid w:val="003D6664"/>
    <w:rsid w:val="003E107E"/>
    <w:rsid w:val="003E256F"/>
    <w:rsid w:val="003E2826"/>
    <w:rsid w:val="003E5504"/>
    <w:rsid w:val="003E5A17"/>
    <w:rsid w:val="003E6050"/>
    <w:rsid w:val="003E6239"/>
    <w:rsid w:val="003E775D"/>
    <w:rsid w:val="003F2599"/>
    <w:rsid w:val="003F33ED"/>
    <w:rsid w:val="003F3AC2"/>
    <w:rsid w:val="00400723"/>
    <w:rsid w:val="004040AB"/>
    <w:rsid w:val="004059F5"/>
    <w:rsid w:val="004071D9"/>
    <w:rsid w:val="00412CB1"/>
    <w:rsid w:val="004138E6"/>
    <w:rsid w:val="004275BB"/>
    <w:rsid w:val="00430DD3"/>
    <w:rsid w:val="00430F20"/>
    <w:rsid w:val="004322C0"/>
    <w:rsid w:val="00434FD7"/>
    <w:rsid w:val="004365EB"/>
    <w:rsid w:val="00436F79"/>
    <w:rsid w:val="004454B3"/>
    <w:rsid w:val="00450F6F"/>
    <w:rsid w:val="004511DE"/>
    <w:rsid w:val="00452095"/>
    <w:rsid w:val="0045437E"/>
    <w:rsid w:val="0045495C"/>
    <w:rsid w:val="00456D32"/>
    <w:rsid w:val="00460284"/>
    <w:rsid w:val="004602A4"/>
    <w:rsid w:val="00461401"/>
    <w:rsid w:val="00462914"/>
    <w:rsid w:val="004650D6"/>
    <w:rsid w:val="00465A1E"/>
    <w:rsid w:val="00467398"/>
    <w:rsid w:val="0047196E"/>
    <w:rsid w:val="0047255C"/>
    <w:rsid w:val="004726A5"/>
    <w:rsid w:val="00472951"/>
    <w:rsid w:val="0047471E"/>
    <w:rsid w:val="0047513D"/>
    <w:rsid w:val="00475A96"/>
    <w:rsid w:val="00475EA0"/>
    <w:rsid w:val="004823CF"/>
    <w:rsid w:val="00484693"/>
    <w:rsid w:val="00485630"/>
    <w:rsid w:val="00486522"/>
    <w:rsid w:val="00494A09"/>
    <w:rsid w:val="00494CB1"/>
    <w:rsid w:val="004962B1"/>
    <w:rsid w:val="00496C2A"/>
    <w:rsid w:val="004A0DC2"/>
    <w:rsid w:val="004A2C5E"/>
    <w:rsid w:val="004A31FA"/>
    <w:rsid w:val="004A31FE"/>
    <w:rsid w:val="004A3C63"/>
    <w:rsid w:val="004A3FA5"/>
    <w:rsid w:val="004A401D"/>
    <w:rsid w:val="004A451B"/>
    <w:rsid w:val="004A6F47"/>
    <w:rsid w:val="004B0699"/>
    <w:rsid w:val="004B15A2"/>
    <w:rsid w:val="004B6181"/>
    <w:rsid w:val="004B6770"/>
    <w:rsid w:val="004C0A0B"/>
    <w:rsid w:val="004C2D9A"/>
    <w:rsid w:val="004C6378"/>
    <w:rsid w:val="004C7669"/>
    <w:rsid w:val="004D0C0F"/>
    <w:rsid w:val="004D5226"/>
    <w:rsid w:val="004D52F9"/>
    <w:rsid w:val="004D6A66"/>
    <w:rsid w:val="004E6816"/>
    <w:rsid w:val="004E6EC1"/>
    <w:rsid w:val="004E7D54"/>
    <w:rsid w:val="004F086C"/>
    <w:rsid w:val="004F561D"/>
    <w:rsid w:val="004F5E1B"/>
    <w:rsid w:val="00500AB6"/>
    <w:rsid w:val="00500EE8"/>
    <w:rsid w:val="005014CC"/>
    <w:rsid w:val="00501625"/>
    <w:rsid w:val="00511275"/>
    <w:rsid w:val="00512853"/>
    <w:rsid w:val="00513685"/>
    <w:rsid w:val="0051432D"/>
    <w:rsid w:val="00515DCC"/>
    <w:rsid w:val="0051649A"/>
    <w:rsid w:val="00522B64"/>
    <w:rsid w:val="00526A84"/>
    <w:rsid w:val="00526EAE"/>
    <w:rsid w:val="0053091A"/>
    <w:rsid w:val="0053195F"/>
    <w:rsid w:val="00531FD8"/>
    <w:rsid w:val="00535051"/>
    <w:rsid w:val="00543CAB"/>
    <w:rsid w:val="00550484"/>
    <w:rsid w:val="005511DB"/>
    <w:rsid w:val="00553882"/>
    <w:rsid w:val="00553D4F"/>
    <w:rsid w:val="00555EA6"/>
    <w:rsid w:val="00555F53"/>
    <w:rsid w:val="00556BF7"/>
    <w:rsid w:val="00564FA1"/>
    <w:rsid w:val="00565BF6"/>
    <w:rsid w:val="00572181"/>
    <w:rsid w:val="00573207"/>
    <w:rsid w:val="00573847"/>
    <w:rsid w:val="0057411E"/>
    <w:rsid w:val="005776B7"/>
    <w:rsid w:val="0058003C"/>
    <w:rsid w:val="00581324"/>
    <w:rsid w:val="005815A0"/>
    <w:rsid w:val="0058308F"/>
    <w:rsid w:val="00584E8F"/>
    <w:rsid w:val="00584EB7"/>
    <w:rsid w:val="005865C2"/>
    <w:rsid w:val="005909C4"/>
    <w:rsid w:val="00593C1F"/>
    <w:rsid w:val="00594039"/>
    <w:rsid w:val="005950AC"/>
    <w:rsid w:val="0059685D"/>
    <w:rsid w:val="00596DCD"/>
    <w:rsid w:val="005A1BAA"/>
    <w:rsid w:val="005A41C6"/>
    <w:rsid w:val="005A4C85"/>
    <w:rsid w:val="005A552B"/>
    <w:rsid w:val="005A5EA0"/>
    <w:rsid w:val="005A6D68"/>
    <w:rsid w:val="005A751F"/>
    <w:rsid w:val="005B40D5"/>
    <w:rsid w:val="005B4BFE"/>
    <w:rsid w:val="005B6EB5"/>
    <w:rsid w:val="005B7A9D"/>
    <w:rsid w:val="005C1B86"/>
    <w:rsid w:val="005C2603"/>
    <w:rsid w:val="005C433F"/>
    <w:rsid w:val="005C483E"/>
    <w:rsid w:val="005C48E6"/>
    <w:rsid w:val="005C4A58"/>
    <w:rsid w:val="005C610F"/>
    <w:rsid w:val="005D3524"/>
    <w:rsid w:val="005D7124"/>
    <w:rsid w:val="005D7984"/>
    <w:rsid w:val="005D7F95"/>
    <w:rsid w:val="005E240C"/>
    <w:rsid w:val="005E57E1"/>
    <w:rsid w:val="005F12F4"/>
    <w:rsid w:val="005F2474"/>
    <w:rsid w:val="005F26BD"/>
    <w:rsid w:val="005F3961"/>
    <w:rsid w:val="005F792D"/>
    <w:rsid w:val="006034E2"/>
    <w:rsid w:val="00604AD0"/>
    <w:rsid w:val="00604B66"/>
    <w:rsid w:val="00605928"/>
    <w:rsid w:val="00605F40"/>
    <w:rsid w:val="00606677"/>
    <w:rsid w:val="00607766"/>
    <w:rsid w:val="00611AF6"/>
    <w:rsid w:val="00613145"/>
    <w:rsid w:val="006152FA"/>
    <w:rsid w:val="00615AE0"/>
    <w:rsid w:val="0062068C"/>
    <w:rsid w:val="00622CAC"/>
    <w:rsid w:val="0062339C"/>
    <w:rsid w:val="0062673A"/>
    <w:rsid w:val="00627A05"/>
    <w:rsid w:val="00627B08"/>
    <w:rsid w:val="006331DF"/>
    <w:rsid w:val="006345B4"/>
    <w:rsid w:val="006449DF"/>
    <w:rsid w:val="0064680D"/>
    <w:rsid w:val="00651F91"/>
    <w:rsid w:val="00652127"/>
    <w:rsid w:val="0065299B"/>
    <w:rsid w:val="00652A55"/>
    <w:rsid w:val="00653285"/>
    <w:rsid w:val="00653320"/>
    <w:rsid w:val="00653C4B"/>
    <w:rsid w:val="00654FB4"/>
    <w:rsid w:val="006568D6"/>
    <w:rsid w:val="00656D73"/>
    <w:rsid w:val="006615F6"/>
    <w:rsid w:val="00665102"/>
    <w:rsid w:val="00665B49"/>
    <w:rsid w:val="00671221"/>
    <w:rsid w:val="0067374D"/>
    <w:rsid w:val="0067527A"/>
    <w:rsid w:val="00676B99"/>
    <w:rsid w:val="00677BE6"/>
    <w:rsid w:val="00681087"/>
    <w:rsid w:val="00681A8A"/>
    <w:rsid w:val="006835E3"/>
    <w:rsid w:val="00683A3F"/>
    <w:rsid w:val="00684E91"/>
    <w:rsid w:val="006A4AA3"/>
    <w:rsid w:val="006A4E56"/>
    <w:rsid w:val="006A54C4"/>
    <w:rsid w:val="006A60C9"/>
    <w:rsid w:val="006A7634"/>
    <w:rsid w:val="006A7778"/>
    <w:rsid w:val="006B28FB"/>
    <w:rsid w:val="006B4963"/>
    <w:rsid w:val="006B4BB7"/>
    <w:rsid w:val="006B5016"/>
    <w:rsid w:val="006B5600"/>
    <w:rsid w:val="006B6227"/>
    <w:rsid w:val="006C067C"/>
    <w:rsid w:val="006C10B3"/>
    <w:rsid w:val="006C1954"/>
    <w:rsid w:val="006C2F3F"/>
    <w:rsid w:val="006C3BED"/>
    <w:rsid w:val="006C42A0"/>
    <w:rsid w:val="006C4573"/>
    <w:rsid w:val="006C788F"/>
    <w:rsid w:val="006D3B15"/>
    <w:rsid w:val="006D4602"/>
    <w:rsid w:val="006D52F4"/>
    <w:rsid w:val="006D6547"/>
    <w:rsid w:val="006D79A0"/>
    <w:rsid w:val="006E0C4C"/>
    <w:rsid w:val="006E1CE3"/>
    <w:rsid w:val="006E35CB"/>
    <w:rsid w:val="006E7570"/>
    <w:rsid w:val="006F033C"/>
    <w:rsid w:val="006F1A18"/>
    <w:rsid w:val="006F2F85"/>
    <w:rsid w:val="00700807"/>
    <w:rsid w:val="00700DD2"/>
    <w:rsid w:val="00703BB9"/>
    <w:rsid w:val="007066B1"/>
    <w:rsid w:val="00712A8A"/>
    <w:rsid w:val="00712D7D"/>
    <w:rsid w:val="00715055"/>
    <w:rsid w:val="007177CA"/>
    <w:rsid w:val="00721A1D"/>
    <w:rsid w:val="0072263B"/>
    <w:rsid w:val="00723A77"/>
    <w:rsid w:val="0072411D"/>
    <w:rsid w:val="00724288"/>
    <w:rsid w:val="00726213"/>
    <w:rsid w:val="00731C89"/>
    <w:rsid w:val="00733603"/>
    <w:rsid w:val="00736AF1"/>
    <w:rsid w:val="00737120"/>
    <w:rsid w:val="00741986"/>
    <w:rsid w:val="00742CE0"/>
    <w:rsid w:val="00743B73"/>
    <w:rsid w:val="007455A5"/>
    <w:rsid w:val="00763144"/>
    <w:rsid w:val="00763AE0"/>
    <w:rsid w:val="00770F38"/>
    <w:rsid w:val="00772BD5"/>
    <w:rsid w:val="00772EE1"/>
    <w:rsid w:val="0077432C"/>
    <w:rsid w:val="00777640"/>
    <w:rsid w:val="007825D6"/>
    <w:rsid w:val="0078265B"/>
    <w:rsid w:val="007827FE"/>
    <w:rsid w:val="00783AE8"/>
    <w:rsid w:val="00784263"/>
    <w:rsid w:val="00784C5E"/>
    <w:rsid w:val="00785FC2"/>
    <w:rsid w:val="00786716"/>
    <w:rsid w:val="00790F4C"/>
    <w:rsid w:val="00792C73"/>
    <w:rsid w:val="00792E59"/>
    <w:rsid w:val="00795810"/>
    <w:rsid w:val="007A03F9"/>
    <w:rsid w:val="007A1250"/>
    <w:rsid w:val="007A29A7"/>
    <w:rsid w:val="007A5F34"/>
    <w:rsid w:val="007A60B3"/>
    <w:rsid w:val="007B059E"/>
    <w:rsid w:val="007B1963"/>
    <w:rsid w:val="007B3DB3"/>
    <w:rsid w:val="007B7E00"/>
    <w:rsid w:val="007C38D4"/>
    <w:rsid w:val="007C5CC2"/>
    <w:rsid w:val="007C72A7"/>
    <w:rsid w:val="007C7536"/>
    <w:rsid w:val="007D0738"/>
    <w:rsid w:val="007D0E0D"/>
    <w:rsid w:val="007D286C"/>
    <w:rsid w:val="007D2D6F"/>
    <w:rsid w:val="007D314B"/>
    <w:rsid w:val="007D499F"/>
    <w:rsid w:val="007D59F6"/>
    <w:rsid w:val="007E2298"/>
    <w:rsid w:val="007E38D5"/>
    <w:rsid w:val="007E4BF3"/>
    <w:rsid w:val="007F1036"/>
    <w:rsid w:val="007F2B75"/>
    <w:rsid w:val="007F62D0"/>
    <w:rsid w:val="007F6DD8"/>
    <w:rsid w:val="008000F8"/>
    <w:rsid w:val="00801007"/>
    <w:rsid w:val="00802AD0"/>
    <w:rsid w:val="008044CF"/>
    <w:rsid w:val="00806739"/>
    <w:rsid w:val="00812AD5"/>
    <w:rsid w:val="00813115"/>
    <w:rsid w:val="0081662E"/>
    <w:rsid w:val="00816EF9"/>
    <w:rsid w:val="0081710D"/>
    <w:rsid w:val="00826798"/>
    <w:rsid w:val="00830E4B"/>
    <w:rsid w:val="00832CB1"/>
    <w:rsid w:val="00833B5A"/>
    <w:rsid w:val="00833EEE"/>
    <w:rsid w:val="00836017"/>
    <w:rsid w:val="0084351E"/>
    <w:rsid w:val="00844DBC"/>
    <w:rsid w:val="008456EC"/>
    <w:rsid w:val="00846B4E"/>
    <w:rsid w:val="00851575"/>
    <w:rsid w:val="00851A55"/>
    <w:rsid w:val="00852B6E"/>
    <w:rsid w:val="008603EF"/>
    <w:rsid w:val="008607EA"/>
    <w:rsid w:val="00861229"/>
    <w:rsid w:val="0086761B"/>
    <w:rsid w:val="00870976"/>
    <w:rsid w:val="00871366"/>
    <w:rsid w:val="008748CE"/>
    <w:rsid w:val="008816A7"/>
    <w:rsid w:val="0088407C"/>
    <w:rsid w:val="00885402"/>
    <w:rsid w:val="00885BCF"/>
    <w:rsid w:val="00885E34"/>
    <w:rsid w:val="00890960"/>
    <w:rsid w:val="00890E3D"/>
    <w:rsid w:val="0089507E"/>
    <w:rsid w:val="0089635C"/>
    <w:rsid w:val="008965D9"/>
    <w:rsid w:val="008975A1"/>
    <w:rsid w:val="008A005D"/>
    <w:rsid w:val="008A28B1"/>
    <w:rsid w:val="008A42BA"/>
    <w:rsid w:val="008A5C98"/>
    <w:rsid w:val="008B0546"/>
    <w:rsid w:val="008B50EE"/>
    <w:rsid w:val="008B5B08"/>
    <w:rsid w:val="008B6C7D"/>
    <w:rsid w:val="008C14B8"/>
    <w:rsid w:val="008C26AA"/>
    <w:rsid w:val="008C4C76"/>
    <w:rsid w:val="008C5543"/>
    <w:rsid w:val="008C5A29"/>
    <w:rsid w:val="008C5F4E"/>
    <w:rsid w:val="008D0F48"/>
    <w:rsid w:val="008D1CF4"/>
    <w:rsid w:val="008D44B5"/>
    <w:rsid w:val="008D5257"/>
    <w:rsid w:val="008E3596"/>
    <w:rsid w:val="008E44EC"/>
    <w:rsid w:val="008E695C"/>
    <w:rsid w:val="008F0A4F"/>
    <w:rsid w:val="008F17C1"/>
    <w:rsid w:val="008F2185"/>
    <w:rsid w:val="008F33A9"/>
    <w:rsid w:val="008F6791"/>
    <w:rsid w:val="009002D1"/>
    <w:rsid w:val="00901BA2"/>
    <w:rsid w:val="00901DB3"/>
    <w:rsid w:val="00904B49"/>
    <w:rsid w:val="00904F9F"/>
    <w:rsid w:val="00910C2D"/>
    <w:rsid w:val="00912F59"/>
    <w:rsid w:val="009151FB"/>
    <w:rsid w:val="00921A14"/>
    <w:rsid w:val="00925544"/>
    <w:rsid w:val="00926406"/>
    <w:rsid w:val="00926608"/>
    <w:rsid w:val="00926D28"/>
    <w:rsid w:val="0092741F"/>
    <w:rsid w:val="00927F54"/>
    <w:rsid w:val="00931558"/>
    <w:rsid w:val="0093290F"/>
    <w:rsid w:val="00934DE0"/>
    <w:rsid w:val="00941BA6"/>
    <w:rsid w:val="009433CF"/>
    <w:rsid w:val="00943733"/>
    <w:rsid w:val="00946586"/>
    <w:rsid w:val="00950690"/>
    <w:rsid w:val="009506D3"/>
    <w:rsid w:val="00951777"/>
    <w:rsid w:val="00951BB3"/>
    <w:rsid w:val="00954ACF"/>
    <w:rsid w:val="00954D5A"/>
    <w:rsid w:val="0095621C"/>
    <w:rsid w:val="00964800"/>
    <w:rsid w:val="00965F9D"/>
    <w:rsid w:val="00966648"/>
    <w:rsid w:val="00967BC8"/>
    <w:rsid w:val="00972E72"/>
    <w:rsid w:val="0097480A"/>
    <w:rsid w:val="00976C77"/>
    <w:rsid w:val="00976CB9"/>
    <w:rsid w:val="00982FE3"/>
    <w:rsid w:val="0098456C"/>
    <w:rsid w:val="00985112"/>
    <w:rsid w:val="00992906"/>
    <w:rsid w:val="0099330B"/>
    <w:rsid w:val="00994067"/>
    <w:rsid w:val="00995B4B"/>
    <w:rsid w:val="009A00F6"/>
    <w:rsid w:val="009A28CC"/>
    <w:rsid w:val="009A3CAA"/>
    <w:rsid w:val="009A4CA4"/>
    <w:rsid w:val="009A6447"/>
    <w:rsid w:val="009A6E8B"/>
    <w:rsid w:val="009B1118"/>
    <w:rsid w:val="009B19B4"/>
    <w:rsid w:val="009B4FB7"/>
    <w:rsid w:val="009C0B93"/>
    <w:rsid w:val="009C1004"/>
    <w:rsid w:val="009C3FC2"/>
    <w:rsid w:val="009C64F5"/>
    <w:rsid w:val="009C7A59"/>
    <w:rsid w:val="009D074B"/>
    <w:rsid w:val="009D0D5F"/>
    <w:rsid w:val="009D2ECD"/>
    <w:rsid w:val="009D35D5"/>
    <w:rsid w:val="009D6CCC"/>
    <w:rsid w:val="009E3014"/>
    <w:rsid w:val="009E69AA"/>
    <w:rsid w:val="009E6FC7"/>
    <w:rsid w:val="009E7A66"/>
    <w:rsid w:val="009F071C"/>
    <w:rsid w:val="009F5E22"/>
    <w:rsid w:val="00A02E0A"/>
    <w:rsid w:val="00A02EF9"/>
    <w:rsid w:val="00A05DFF"/>
    <w:rsid w:val="00A0603C"/>
    <w:rsid w:val="00A07CE7"/>
    <w:rsid w:val="00A201F8"/>
    <w:rsid w:val="00A22762"/>
    <w:rsid w:val="00A27170"/>
    <w:rsid w:val="00A30820"/>
    <w:rsid w:val="00A30EC7"/>
    <w:rsid w:val="00A3103D"/>
    <w:rsid w:val="00A3186D"/>
    <w:rsid w:val="00A32C8B"/>
    <w:rsid w:val="00A359CA"/>
    <w:rsid w:val="00A411A6"/>
    <w:rsid w:val="00A467A6"/>
    <w:rsid w:val="00A51F81"/>
    <w:rsid w:val="00A52A70"/>
    <w:rsid w:val="00A54F14"/>
    <w:rsid w:val="00A61C27"/>
    <w:rsid w:val="00A62D74"/>
    <w:rsid w:val="00A6517F"/>
    <w:rsid w:val="00A7391B"/>
    <w:rsid w:val="00A73A52"/>
    <w:rsid w:val="00A73AC3"/>
    <w:rsid w:val="00A73BBA"/>
    <w:rsid w:val="00A80AE8"/>
    <w:rsid w:val="00A82311"/>
    <w:rsid w:val="00A835F4"/>
    <w:rsid w:val="00A838E5"/>
    <w:rsid w:val="00AA45F9"/>
    <w:rsid w:val="00AA679E"/>
    <w:rsid w:val="00AB060E"/>
    <w:rsid w:val="00AB1F2B"/>
    <w:rsid w:val="00AB2641"/>
    <w:rsid w:val="00AB56A8"/>
    <w:rsid w:val="00AC0607"/>
    <w:rsid w:val="00AC24F9"/>
    <w:rsid w:val="00AC2BF1"/>
    <w:rsid w:val="00AC4F2E"/>
    <w:rsid w:val="00AC5084"/>
    <w:rsid w:val="00AD02C4"/>
    <w:rsid w:val="00AD26A7"/>
    <w:rsid w:val="00AD3E3A"/>
    <w:rsid w:val="00AE1713"/>
    <w:rsid w:val="00AE1C19"/>
    <w:rsid w:val="00AE31F8"/>
    <w:rsid w:val="00AE4A40"/>
    <w:rsid w:val="00AE4AA8"/>
    <w:rsid w:val="00AF04E2"/>
    <w:rsid w:val="00AF25FC"/>
    <w:rsid w:val="00AF2941"/>
    <w:rsid w:val="00AF295F"/>
    <w:rsid w:val="00AF2A43"/>
    <w:rsid w:val="00AF307A"/>
    <w:rsid w:val="00AF59E5"/>
    <w:rsid w:val="00B006A9"/>
    <w:rsid w:val="00B07EC1"/>
    <w:rsid w:val="00B10E9A"/>
    <w:rsid w:val="00B16FCD"/>
    <w:rsid w:val="00B22939"/>
    <w:rsid w:val="00B252BF"/>
    <w:rsid w:val="00B26413"/>
    <w:rsid w:val="00B26877"/>
    <w:rsid w:val="00B30863"/>
    <w:rsid w:val="00B3096F"/>
    <w:rsid w:val="00B30C03"/>
    <w:rsid w:val="00B356C7"/>
    <w:rsid w:val="00B36E06"/>
    <w:rsid w:val="00B370D9"/>
    <w:rsid w:val="00B433FB"/>
    <w:rsid w:val="00B444CE"/>
    <w:rsid w:val="00B45AF8"/>
    <w:rsid w:val="00B504C7"/>
    <w:rsid w:val="00B5129F"/>
    <w:rsid w:val="00B52862"/>
    <w:rsid w:val="00B5303B"/>
    <w:rsid w:val="00B558E1"/>
    <w:rsid w:val="00B560C9"/>
    <w:rsid w:val="00B610CE"/>
    <w:rsid w:val="00B61F8F"/>
    <w:rsid w:val="00B623E5"/>
    <w:rsid w:val="00B63F5A"/>
    <w:rsid w:val="00B64AE8"/>
    <w:rsid w:val="00B64C0A"/>
    <w:rsid w:val="00B71EAB"/>
    <w:rsid w:val="00B72F19"/>
    <w:rsid w:val="00B73109"/>
    <w:rsid w:val="00B83969"/>
    <w:rsid w:val="00B83B39"/>
    <w:rsid w:val="00B85C10"/>
    <w:rsid w:val="00B92A4F"/>
    <w:rsid w:val="00B931C5"/>
    <w:rsid w:val="00B9446A"/>
    <w:rsid w:val="00B9448C"/>
    <w:rsid w:val="00B9660F"/>
    <w:rsid w:val="00B96728"/>
    <w:rsid w:val="00BA7834"/>
    <w:rsid w:val="00BB1979"/>
    <w:rsid w:val="00BB40A0"/>
    <w:rsid w:val="00BB4774"/>
    <w:rsid w:val="00BB6381"/>
    <w:rsid w:val="00BB6BDD"/>
    <w:rsid w:val="00BC5E81"/>
    <w:rsid w:val="00BD1FFB"/>
    <w:rsid w:val="00BD2380"/>
    <w:rsid w:val="00BD41A8"/>
    <w:rsid w:val="00BD4D81"/>
    <w:rsid w:val="00BD5ADB"/>
    <w:rsid w:val="00BD7509"/>
    <w:rsid w:val="00BE3269"/>
    <w:rsid w:val="00BE38DF"/>
    <w:rsid w:val="00BE4356"/>
    <w:rsid w:val="00BE6363"/>
    <w:rsid w:val="00BE7C40"/>
    <w:rsid w:val="00C0073E"/>
    <w:rsid w:val="00C024D6"/>
    <w:rsid w:val="00C0307A"/>
    <w:rsid w:val="00C03282"/>
    <w:rsid w:val="00C04B70"/>
    <w:rsid w:val="00C057AE"/>
    <w:rsid w:val="00C10DEF"/>
    <w:rsid w:val="00C1249C"/>
    <w:rsid w:val="00C12E7D"/>
    <w:rsid w:val="00C13C2C"/>
    <w:rsid w:val="00C17C89"/>
    <w:rsid w:val="00C205C0"/>
    <w:rsid w:val="00C20A12"/>
    <w:rsid w:val="00C222A9"/>
    <w:rsid w:val="00C23DE9"/>
    <w:rsid w:val="00C2454A"/>
    <w:rsid w:val="00C259F0"/>
    <w:rsid w:val="00C25EB5"/>
    <w:rsid w:val="00C265DC"/>
    <w:rsid w:val="00C267C8"/>
    <w:rsid w:val="00C26C3F"/>
    <w:rsid w:val="00C2788A"/>
    <w:rsid w:val="00C30330"/>
    <w:rsid w:val="00C30B45"/>
    <w:rsid w:val="00C340F4"/>
    <w:rsid w:val="00C372AB"/>
    <w:rsid w:val="00C37882"/>
    <w:rsid w:val="00C44AA3"/>
    <w:rsid w:val="00C46EC3"/>
    <w:rsid w:val="00C47972"/>
    <w:rsid w:val="00C50D4D"/>
    <w:rsid w:val="00C50D9A"/>
    <w:rsid w:val="00C50E5B"/>
    <w:rsid w:val="00C50F2C"/>
    <w:rsid w:val="00C52AE9"/>
    <w:rsid w:val="00C55F38"/>
    <w:rsid w:val="00C603C3"/>
    <w:rsid w:val="00C632DB"/>
    <w:rsid w:val="00C65EBD"/>
    <w:rsid w:val="00C705B8"/>
    <w:rsid w:val="00C710E6"/>
    <w:rsid w:val="00C71F1D"/>
    <w:rsid w:val="00C7486E"/>
    <w:rsid w:val="00C7592E"/>
    <w:rsid w:val="00C766E1"/>
    <w:rsid w:val="00C771D1"/>
    <w:rsid w:val="00C85626"/>
    <w:rsid w:val="00C8663A"/>
    <w:rsid w:val="00C91CC3"/>
    <w:rsid w:val="00C96B55"/>
    <w:rsid w:val="00C974B7"/>
    <w:rsid w:val="00CA00F9"/>
    <w:rsid w:val="00CA4527"/>
    <w:rsid w:val="00CA5010"/>
    <w:rsid w:val="00CA5579"/>
    <w:rsid w:val="00CA77AA"/>
    <w:rsid w:val="00CA7CD1"/>
    <w:rsid w:val="00CB1340"/>
    <w:rsid w:val="00CB3A0A"/>
    <w:rsid w:val="00CB4022"/>
    <w:rsid w:val="00CB42F1"/>
    <w:rsid w:val="00CB4E3D"/>
    <w:rsid w:val="00CB4F3C"/>
    <w:rsid w:val="00CB5350"/>
    <w:rsid w:val="00CB7088"/>
    <w:rsid w:val="00CB77BB"/>
    <w:rsid w:val="00CC07D3"/>
    <w:rsid w:val="00CC090F"/>
    <w:rsid w:val="00CC093B"/>
    <w:rsid w:val="00CC13D1"/>
    <w:rsid w:val="00CC1A59"/>
    <w:rsid w:val="00CC288D"/>
    <w:rsid w:val="00CC330E"/>
    <w:rsid w:val="00CC58D8"/>
    <w:rsid w:val="00CC7293"/>
    <w:rsid w:val="00CD117B"/>
    <w:rsid w:val="00CE14C6"/>
    <w:rsid w:val="00CE3B96"/>
    <w:rsid w:val="00CE3C28"/>
    <w:rsid w:val="00CE7117"/>
    <w:rsid w:val="00CF25A5"/>
    <w:rsid w:val="00CF27F2"/>
    <w:rsid w:val="00CF342A"/>
    <w:rsid w:val="00CF4F6B"/>
    <w:rsid w:val="00CF5E57"/>
    <w:rsid w:val="00CF6DDF"/>
    <w:rsid w:val="00D00335"/>
    <w:rsid w:val="00D014DF"/>
    <w:rsid w:val="00D072FC"/>
    <w:rsid w:val="00D13859"/>
    <w:rsid w:val="00D13EE6"/>
    <w:rsid w:val="00D21015"/>
    <w:rsid w:val="00D2117B"/>
    <w:rsid w:val="00D22529"/>
    <w:rsid w:val="00D23AEC"/>
    <w:rsid w:val="00D25A6C"/>
    <w:rsid w:val="00D2615A"/>
    <w:rsid w:val="00D27749"/>
    <w:rsid w:val="00D36727"/>
    <w:rsid w:val="00D4014D"/>
    <w:rsid w:val="00D40751"/>
    <w:rsid w:val="00D40AE1"/>
    <w:rsid w:val="00D40D5C"/>
    <w:rsid w:val="00D500C2"/>
    <w:rsid w:val="00D576DC"/>
    <w:rsid w:val="00D57B52"/>
    <w:rsid w:val="00D6053C"/>
    <w:rsid w:val="00D6783D"/>
    <w:rsid w:val="00D71690"/>
    <w:rsid w:val="00D72BEC"/>
    <w:rsid w:val="00D74046"/>
    <w:rsid w:val="00D7454B"/>
    <w:rsid w:val="00D768C6"/>
    <w:rsid w:val="00D808C9"/>
    <w:rsid w:val="00D87C9D"/>
    <w:rsid w:val="00D90972"/>
    <w:rsid w:val="00D9118E"/>
    <w:rsid w:val="00D950D5"/>
    <w:rsid w:val="00DA022B"/>
    <w:rsid w:val="00DA0B08"/>
    <w:rsid w:val="00DA0B57"/>
    <w:rsid w:val="00DA1C75"/>
    <w:rsid w:val="00DA2A6A"/>
    <w:rsid w:val="00DA386D"/>
    <w:rsid w:val="00DA466B"/>
    <w:rsid w:val="00DA4B0C"/>
    <w:rsid w:val="00DA55ED"/>
    <w:rsid w:val="00DA691B"/>
    <w:rsid w:val="00DA7C52"/>
    <w:rsid w:val="00DA7F10"/>
    <w:rsid w:val="00DB01F4"/>
    <w:rsid w:val="00DB1033"/>
    <w:rsid w:val="00DB2B10"/>
    <w:rsid w:val="00DB3A33"/>
    <w:rsid w:val="00DB3E61"/>
    <w:rsid w:val="00DB54A9"/>
    <w:rsid w:val="00DB7644"/>
    <w:rsid w:val="00DC00FB"/>
    <w:rsid w:val="00DC070A"/>
    <w:rsid w:val="00DC0EFD"/>
    <w:rsid w:val="00DC11A6"/>
    <w:rsid w:val="00DC1E65"/>
    <w:rsid w:val="00DC3AD4"/>
    <w:rsid w:val="00DC3C0B"/>
    <w:rsid w:val="00DC581E"/>
    <w:rsid w:val="00DD0FA5"/>
    <w:rsid w:val="00DD2FFD"/>
    <w:rsid w:val="00DD4821"/>
    <w:rsid w:val="00DE133D"/>
    <w:rsid w:val="00DE36A9"/>
    <w:rsid w:val="00DE5105"/>
    <w:rsid w:val="00DE52B3"/>
    <w:rsid w:val="00DF0263"/>
    <w:rsid w:val="00DF6346"/>
    <w:rsid w:val="00DF717D"/>
    <w:rsid w:val="00E008AE"/>
    <w:rsid w:val="00E01339"/>
    <w:rsid w:val="00E03C42"/>
    <w:rsid w:val="00E03EB3"/>
    <w:rsid w:val="00E04E0B"/>
    <w:rsid w:val="00E1097B"/>
    <w:rsid w:val="00E119DA"/>
    <w:rsid w:val="00E11A19"/>
    <w:rsid w:val="00E120FC"/>
    <w:rsid w:val="00E1684B"/>
    <w:rsid w:val="00E17237"/>
    <w:rsid w:val="00E21A19"/>
    <w:rsid w:val="00E21DD2"/>
    <w:rsid w:val="00E224E7"/>
    <w:rsid w:val="00E2685B"/>
    <w:rsid w:val="00E27505"/>
    <w:rsid w:val="00E27511"/>
    <w:rsid w:val="00E2779C"/>
    <w:rsid w:val="00E30FC4"/>
    <w:rsid w:val="00E31EE1"/>
    <w:rsid w:val="00E32F6F"/>
    <w:rsid w:val="00E363AA"/>
    <w:rsid w:val="00E37166"/>
    <w:rsid w:val="00E40D18"/>
    <w:rsid w:val="00E41D80"/>
    <w:rsid w:val="00E44E20"/>
    <w:rsid w:val="00E52E1C"/>
    <w:rsid w:val="00E534EC"/>
    <w:rsid w:val="00E5607B"/>
    <w:rsid w:val="00E57B50"/>
    <w:rsid w:val="00E619BE"/>
    <w:rsid w:val="00E638DC"/>
    <w:rsid w:val="00E6401F"/>
    <w:rsid w:val="00E65EE8"/>
    <w:rsid w:val="00E67ECD"/>
    <w:rsid w:val="00E70A6E"/>
    <w:rsid w:val="00E70DB7"/>
    <w:rsid w:val="00E7284B"/>
    <w:rsid w:val="00E77D3C"/>
    <w:rsid w:val="00E803E7"/>
    <w:rsid w:val="00E828D4"/>
    <w:rsid w:val="00E82ED9"/>
    <w:rsid w:val="00E84B9C"/>
    <w:rsid w:val="00E92553"/>
    <w:rsid w:val="00E93833"/>
    <w:rsid w:val="00EA3FA4"/>
    <w:rsid w:val="00EA47EB"/>
    <w:rsid w:val="00EA60E3"/>
    <w:rsid w:val="00EA67E5"/>
    <w:rsid w:val="00EB0174"/>
    <w:rsid w:val="00EB0DA2"/>
    <w:rsid w:val="00EB19FA"/>
    <w:rsid w:val="00EB2372"/>
    <w:rsid w:val="00EB4512"/>
    <w:rsid w:val="00EC1317"/>
    <w:rsid w:val="00EC4AF5"/>
    <w:rsid w:val="00ED0A90"/>
    <w:rsid w:val="00ED12E9"/>
    <w:rsid w:val="00ED1C43"/>
    <w:rsid w:val="00ED32A1"/>
    <w:rsid w:val="00ED3541"/>
    <w:rsid w:val="00ED4E16"/>
    <w:rsid w:val="00EE20AA"/>
    <w:rsid w:val="00EE25CB"/>
    <w:rsid w:val="00EE60BB"/>
    <w:rsid w:val="00EE6702"/>
    <w:rsid w:val="00EF04E5"/>
    <w:rsid w:val="00EF36BA"/>
    <w:rsid w:val="00EF5D5A"/>
    <w:rsid w:val="00EF601C"/>
    <w:rsid w:val="00EF65AD"/>
    <w:rsid w:val="00EF6F0A"/>
    <w:rsid w:val="00F012D1"/>
    <w:rsid w:val="00F04CCE"/>
    <w:rsid w:val="00F05805"/>
    <w:rsid w:val="00F10EA9"/>
    <w:rsid w:val="00F12197"/>
    <w:rsid w:val="00F1257D"/>
    <w:rsid w:val="00F1417C"/>
    <w:rsid w:val="00F22341"/>
    <w:rsid w:val="00F22DD2"/>
    <w:rsid w:val="00F22F6F"/>
    <w:rsid w:val="00F233BA"/>
    <w:rsid w:val="00F34B81"/>
    <w:rsid w:val="00F35162"/>
    <w:rsid w:val="00F371A0"/>
    <w:rsid w:val="00F405E4"/>
    <w:rsid w:val="00F41D4F"/>
    <w:rsid w:val="00F45218"/>
    <w:rsid w:val="00F4558F"/>
    <w:rsid w:val="00F50242"/>
    <w:rsid w:val="00F50F6A"/>
    <w:rsid w:val="00F54251"/>
    <w:rsid w:val="00F607F2"/>
    <w:rsid w:val="00F621CE"/>
    <w:rsid w:val="00F62B87"/>
    <w:rsid w:val="00F62E1B"/>
    <w:rsid w:val="00F636F5"/>
    <w:rsid w:val="00F64E69"/>
    <w:rsid w:val="00F65730"/>
    <w:rsid w:val="00F7003F"/>
    <w:rsid w:val="00F771E4"/>
    <w:rsid w:val="00F80DC2"/>
    <w:rsid w:val="00F81E78"/>
    <w:rsid w:val="00F84670"/>
    <w:rsid w:val="00F8636B"/>
    <w:rsid w:val="00F86BFE"/>
    <w:rsid w:val="00F9076B"/>
    <w:rsid w:val="00F90B76"/>
    <w:rsid w:val="00F91773"/>
    <w:rsid w:val="00F9223B"/>
    <w:rsid w:val="00F94C11"/>
    <w:rsid w:val="00F95235"/>
    <w:rsid w:val="00F96C30"/>
    <w:rsid w:val="00FA2EF7"/>
    <w:rsid w:val="00FA31FD"/>
    <w:rsid w:val="00FA38BC"/>
    <w:rsid w:val="00FA6D23"/>
    <w:rsid w:val="00FB4DAA"/>
    <w:rsid w:val="00FB5FA4"/>
    <w:rsid w:val="00FC3A66"/>
    <w:rsid w:val="00FC4B95"/>
    <w:rsid w:val="00FC5682"/>
    <w:rsid w:val="00FD2422"/>
    <w:rsid w:val="00FD3C37"/>
    <w:rsid w:val="00FD76BB"/>
    <w:rsid w:val="00FD7B66"/>
    <w:rsid w:val="00FE04DA"/>
    <w:rsid w:val="00FE1FB0"/>
    <w:rsid w:val="00FE627E"/>
    <w:rsid w:val="00FF0D5F"/>
    <w:rsid w:val="00FF2E99"/>
    <w:rsid w:val="00FF36FE"/>
    <w:rsid w:val="00FF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3">
    <w:name w:val="heading 3"/>
    <w:basedOn w:val="a"/>
    <w:next w:val="a"/>
    <w:qFormat/>
    <w:pPr>
      <w:keepNext/>
      <w:widowControl w:val="0"/>
      <w:spacing w:after="360" w:line="240" w:lineRule="atLeast"/>
      <w:ind w:left="2880" w:firstLine="720"/>
      <w:jc w:val="both"/>
      <w:outlineLvl w:val="2"/>
    </w:pPr>
    <w:rPr>
      <w:sz w:val="28"/>
    </w:rPr>
  </w:style>
  <w:style w:type="paragraph" w:styleId="4">
    <w:name w:val="heading 4"/>
    <w:basedOn w:val="a"/>
    <w:next w:val="a"/>
    <w:qFormat/>
    <w:pPr>
      <w:keepNext/>
      <w:widowControl w:val="0"/>
      <w:spacing w:before="360" w:line="240" w:lineRule="atLeast"/>
      <w:ind w:firstLine="34"/>
      <w:jc w:val="both"/>
      <w:outlineLvl w:val="3"/>
    </w:pPr>
    <w:rPr>
      <w:sz w:val="28"/>
    </w:rPr>
  </w:style>
  <w:style w:type="paragraph" w:styleId="7">
    <w:name w:val="heading 7"/>
    <w:basedOn w:val="a"/>
    <w:next w:val="a"/>
    <w:link w:val="70"/>
    <w:unhideWhenUsed/>
    <w:qFormat/>
    <w:rsid w:val="00ED1C43"/>
    <w:pPr>
      <w:spacing w:before="240" w:after="60"/>
      <w:outlineLvl w:val="6"/>
    </w:pPr>
    <w:rPr>
      <w:rFonts w:ascii="Calibri" w:hAnsi="Calibri"/>
      <w:sz w:val="24"/>
      <w:szCs w:val="24"/>
    </w:rPr>
  </w:style>
  <w:style w:type="paragraph" w:styleId="8">
    <w:name w:val="heading 8"/>
    <w:basedOn w:val="a"/>
    <w:next w:val="a"/>
    <w:qFormat/>
    <w:pPr>
      <w:keepNext/>
      <w:jc w:val="center"/>
      <w:outlineLvl w:val="7"/>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overflowPunct w:val="0"/>
      <w:autoSpaceDE w:val="0"/>
      <w:autoSpaceDN w:val="0"/>
      <w:adjustRightInd w:val="0"/>
      <w:jc w:val="center"/>
      <w:textAlignment w:val="baseline"/>
    </w:pPr>
    <w:rPr>
      <w:sz w:val="28"/>
    </w:rPr>
  </w:style>
  <w:style w:type="paragraph" w:styleId="a4">
    <w:name w:val="header"/>
    <w:basedOn w:val="a"/>
    <w:link w:val="a5"/>
    <w:rsid w:val="005E57E1"/>
    <w:pPr>
      <w:tabs>
        <w:tab w:val="center" w:pos="4153"/>
        <w:tab w:val="right" w:pos="8306"/>
      </w:tabs>
      <w:autoSpaceDE w:val="0"/>
      <w:autoSpaceDN w:val="0"/>
    </w:pPr>
    <w:rPr>
      <w:sz w:val="24"/>
      <w:szCs w:val="24"/>
    </w:rPr>
  </w:style>
  <w:style w:type="paragraph" w:styleId="a6">
    <w:name w:val="Body Text Indent"/>
    <w:basedOn w:val="a"/>
    <w:rsid w:val="005E57E1"/>
    <w:pPr>
      <w:numPr>
        <w:ilvl w:val="12"/>
      </w:numPr>
      <w:autoSpaceDE w:val="0"/>
      <w:autoSpaceDN w:val="0"/>
      <w:ind w:right="-1"/>
      <w:jc w:val="center"/>
    </w:pPr>
    <w:rPr>
      <w:b/>
      <w:bCs/>
      <w:sz w:val="28"/>
      <w:szCs w:val="28"/>
    </w:rPr>
  </w:style>
  <w:style w:type="paragraph" w:styleId="30">
    <w:name w:val="Body Text 3"/>
    <w:basedOn w:val="a"/>
    <w:rsid w:val="005E57E1"/>
    <w:pPr>
      <w:autoSpaceDE w:val="0"/>
      <w:autoSpaceDN w:val="0"/>
      <w:jc w:val="center"/>
    </w:pPr>
    <w:rPr>
      <w:sz w:val="28"/>
      <w:szCs w:val="28"/>
    </w:rPr>
  </w:style>
  <w:style w:type="paragraph" w:styleId="a7">
    <w:name w:val="Body Text"/>
    <w:basedOn w:val="a"/>
    <w:rsid w:val="005E57E1"/>
    <w:pPr>
      <w:autoSpaceDE w:val="0"/>
      <w:autoSpaceDN w:val="0"/>
      <w:jc w:val="both"/>
    </w:pPr>
    <w:rPr>
      <w:sz w:val="24"/>
      <w:szCs w:val="24"/>
    </w:rPr>
  </w:style>
  <w:style w:type="character" w:styleId="a8">
    <w:name w:val="page number"/>
    <w:basedOn w:val="a0"/>
    <w:rsid w:val="00E534EC"/>
  </w:style>
  <w:style w:type="paragraph" w:styleId="a9">
    <w:name w:val="footer"/>
    <w:basedOn w:val="a"/>
    <w:rsid w:val="008975A1"/>
    <w:pPr>
      <w:tabs>
        <w:tab w:val="center" w:pos="4677"/>
        <w:tab w:val="right" w:pos="9355"/>
      </w:tabs>
    </w:pPr>
  </w:style>
  <w:style w:type="paragraph" w:styleId="aa">
    <w:name w:val="Balloon Text"/>
    <w:basedOn w:val="a"/>
    <w:semiHidden/>
    <w:rsid w:val="00EB19FA"/>
    <w:rPr>
      <w:rFonts w:ascii="Tahoma" w:hAnsi="Tahoma" w:cs="Tahoma"/>
      <w:sz w:val="16"/>
      <w:szCs w:val="16"/>
    </w:rPr>
  </w:style>
  <w:style w:type="character" w:customStyle="1" w:styleId="a5">
    <w:name w:val="Верхний колонтитул Знак"/>
    <w:link w:val="a4"/>
    <w:rsid w:val="0037154D"/>
    <w:rPr>
      <w:sz w:val="24"/>
      <w:szCs w:val="24"/>
    </w:rPr>
  </w:style>
  <w:style w:type="paragraph" w:customStyle="1" w:styleId="1">
    <w:name w:val="Обычный1"/>
    <w:rsid w:val="00DB7644"/>
    <w:rPr>
      <w:snapToGrid w:val="0"/>
    </w:rPr>
  </w:style>
  <w:style w:type="character" w:customStyle="1" w:styleId="70">
    <w:name w:val="Заголовок 7 Знак"/>
    <w:link w:val="7"/>
    <w:rsid w:val="00ED1C43"/>
    <w:rPr>
      <w:rFonts w:ascii="Calibri" w:eastAsia="Times New Roman" w:hAnsi="Calibri" w:cs="Times New Roman"/>
      <w:sz w:val="24"/>
      <w:szCs w:val="24"/>
    </w:rPr>
  </w:style>
  <w:style w:type="paragraph" w:styleId="31">
    <w:name w:val="Body Text Indent 3"/>
    <w:basedOn w:val="a"/>
    <w:link w:val="32"/>
    <w:rsid w:val="00AB2641"/>
    <w:pPr>
      <w:widowControl w:val="0"/>
      <w:spacing w:after="120"/>
      <w:ind w:left="283"/>
    </w:pPr>
    <w:rPr>
      <w:sz w:val="16"/>
      <w:szCs w:val="16"/>
    </w:rPr>
  </w:style>
  <w:style w:type="character" w:customStyle="1" w:styleId="32">
    <w:name w:val="Основной текст с отступом 3 Знак"/>
    <w:link w:val="31"/>
    <w:rsid w:val="00AB2641"/>
    <w:rPr>
      <w:sz w:val="16"/>
      <w:szCs w:val="16"/>
    </w:rPr>
  </w:style>
  <w:style w:type="paragraph" w:customStyle="1" w:styleId="ConsNormal">
    <w:name w:val="ConsNormal"/>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rsid w:val="003731EA"/>
    <w:pPr>
      <w:widowControl w:val="0"/>
      <w:autoSpaceDE w:val="0"/>
      <w:autoSpaceDN w:val="0"/>
      <w:adjustRightInd w:val="0"/>
      <w:ind w:right="19772"/>
    </w:pPr>
    <w:rPr>
      <w:rFonts w:ascii="Courier New" w:hAnsi="Courier New" w:cs="Courier New"/>
    </w:rPr>
  </w:style>
  <w:style w:type="paragraph" w:customStyle="1" w:styleId="ConsTitle">
    <w:name w:val="ConsTitle"/>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rsid w:val="004A31FE"/>
    <w:pPr>
      <w:widowControl w:val="0"/>
      <w:autoSpaceDE w:val="0"/>
      <w:autoSpaceDN w:val="0"/>
      <w:adjustRightInd w:val="0"/>
    </w:pPr>
    <w:rPr>
      <w:rFonts w:ascii="Calibri" w:hAnsi="Calibri" w:cs="Calibri"/>
      <w:b/>
      <w:bCs/>
      <w:sz w:val="22"/>
      <w:szCs w:val="22"/>
    </w:rPr>
  </w:style>
  <w:style w:type="table" w:styleId="ab">
    <w:name w:val="Table Grid"/>
    <w:basedOn w:val="a1"/>
    <w:rsid w:val="00F907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4C7669"/>
    <w:pPr>
      <w:widowControl w:val="0"/>
      <w:autoSpaceDE w:val="0"/>
      <w:autoSpaceDN w:val="0"/>
      <w:adjustRightInd w:val="0"/>
      <w:ind w:firstLine="720"/>
    </w:pPr>
    <w:rPr>
      <w:rFonts w:ascii="Arial" w:hAnsi="Arial" w:cs="Arial"/>
    </w:rPr>
  </w:style>
  <w:style w:type="paragraph" w:customStyle="1" w:styleId="ConsPlusNonformat">
    <w:name w:val="ConsPlusNonformat"/>
    <w:rsid w:val="004C7669"/>
    <w:pPr>
      <w:widowControl w:val="0"/>
      <w:autoSpaceDE w:val="0"/>
      <w:autoSpaceDN w:val="0"/>
      <w:adjustRightInd w:val="0"/>
    </w:pPr>
    <w:rPr>
      <w:rFonts w:ascii="Courier New" w:hAnsi="Courier New" w:cs="Courier New"/>
    </w:rPr>
  </w:style>
  <w:style w:type="character" w:customStyle="1" w:styleId="ac">
    <w:name w:val="Цветовое выделение"/>
    <w:rsid w:val="004C7669"/>
    <w:rPr>
      <w:b/>
      <w:bCs/>
      <w:color w:val="000080"/>
    </w:rPr>
  </w:style>
  <w:style w:type="paragraph" w:styleId="2">
    <w:name w:val="Body Text Indent 2"/>
    <w:basedOn w:val="a"/>
    <w:link w:val="20"/>
    <w:rsid w:val="00772EE1"/>
    <w:pPr>
      <w:spacing w:after="120" w:line="480" w:lineRule="auto"/>
      <w:ind w:left="283"/>
    </w:pPr>
  </w:style>
  <w:style w:type="character" w:customStyle="1" w:styleId="20">
    <w:name w:val="Основной текст с отступом 2 Знак"/>
    <w:basedOn w:val="a0"/>
    <w:link w:val="2"/>
    <w:rsid w:val="00772EE1"/>
  </w:style>
  <w:style w:type="paragraph" w:styleId="ad">
    <w:name w:val="List Paragraph"/>
    <w:basedOn w:val="a"/>
    <w:uiPriority w:val="34"/>
    <w:qFormat/>
    <w:rsid w:val="00F45218"/>
    <w:pPr>
      <w:widowControl w:val="0"/>
      <w:ind w:left="720"/>
      <w:contextualSpacing/>
    </w:pPr>
    <w:rPr>
      <w:sz w:val="28"/>
    </w:rPr>
  </w:style>
  <w:style w:type="paragraph" w:styleId="ae">
    <w:name w:val="footnote text"/>
    <w:basedOn w:val="a"/>
    <w:link w:val="af"/>
    <w:rsid w:val="000617AA"/>
    <w:pPr>
      <w:widowControl w:val="0"/>
    </w:pPr>
  </w:style>
  <w:style w:type="character" w:customStyle="1" w:styleId="af">
    <w:name w:val="Текст сноски Знак"/>
    <w:basedOn w:val="a0"/>
    <w:link w:val="ae"/>
    <w:rsid w:val="000617AA"/>
  </w:style>
  <w:style w:type="paragraph" w:customStyle="1" w:styleId="xl28">
    <w:name w:val="xl28"/>
    <w:basedOn w:val="a"/>
    <w:rsid w:val="00733603"/>
    <w:pPr>
      <w:pBdr>
        <w:left w:val="single" w:sz="6" w:space="0" w:color="auto"/>
        <w:bottom w:val="single" w:sz="6" w:space="0" w:color="auto"/>
        <w:right w:val="single" w:sz="6" w:space="0" w:color="auto"/>
      </w:pBdr>
      <w:spacing w:before="100" w:after="100"/>
      <w:jc w:val="center"/>
    </w:pPr>
    <w:rPr>
      <w:b/>
      <w:sz w:val="28"/>
    </w:rPr>
  </w:style>
  <w:style w:type="paragraph" w:styleId="af0">
    <w:name w:val="caption"/>
    <w:basedOn w:val="a"/>
    <w:next w:val="a"/>
    <w:qFormat/>
    <w:rsid w:val="007C72A7"/>
    <w:pPr>
      <w:widowControl w:val="0"/>
      <w:spacing w:before="720" w:line="240" w:lineRule="atLeast"/>
      <w:ind w:firstLine="709"/>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3">
    <w:name w:val="heading 3"/>
    <w:basedOn w:val="a"/>
    <w:next w:val="a"/>
    <w:qFormat/>
    <w:pPr>
      <w:keepNext/>
      <w:widowControl w:val="0"/>
      <w:spacing w:after="360" w:line="240" w:lineRule="atLeast"/>
      <w:ind w:left="2880" w:firstLine="720"/>
      <w:jc w:val="both"/>
      <w:outlineLvl w:val="2"/>
    </w:pPr>
    <w:rPr>
      <w:sz w:val="28"/>
    </w:rPr>
  </w:style>
  <w:style w:type="paragraph" w:styleId="4">
    <w:name w:val="heading 4"/>
    <w:basedOn w:val="a"/>
    <w:next w:val="a"/>
    <w:qFormat/>
    <w:pPr>
      <w:keepNext/>
      <w:widowControl w:val="0"/>
      <w:spacing w:before="360" w:line="240" w:lineRule="atLeast"/>
      <w:ind w:firstLine="34"/>
      <w:jc w:val="both"/>
      <w:outlineLvl w:val="3"/>
    </w:pPr>
    <w:rPr>
      <w:sz w:val="28"/>
    </w:rPr>
  </w:style>
  <w:style w:type="paragraph" w:styleId="7">
    <w:name w:val="heading 7"/>
    <w:basedOn w:val="a"/>
    <w:next w:val="a"/>
    <w:link w:val="70"/>
    <w:unhideWhenUsed/>
    <w:qFormat/>
    <w:rsid w:val="00ED1C43"/>
    <w:pPr>
      <w:spacing w:before="240" w:after="60"/>
      <w:outlineLvl w:val="6"/>
    </w:pPr>
    <w:rPr>
      <w:rFonts w:ascii="Calibri" w:hAnsi="Calibri"/>
      <w:sz w:val="24"/>
      <w:szCs w:val="24"/>
    </w:rPr>
  </w:style>
  <w:style w:type="paragraph" w:styleId="8">
    <w:name w:val="heading 8"/>
    <w:basedOn w:val="a"/>
    <w:next w:val="a"/>
    <w:qFormat/>
    <w:pPr>
      <w:keepNext/>
      <w:jc w:val="center"/>
      <w:outlineLvl w:val="7"/>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overflowPunct w:val="0"/>
      <w:autoSpaceDE w:val="0"/>
      <w:autoSpaceDN w:val="0"/>
      <w:adjustRightInd w:val="0"/>
      <w:jc w:val="center"/>
      <w:textAlignment w:val="baseline"/>
    </w:pPr>
    <w:rPr>
      <w:sz w:val="28"/>
    </w:rPr>
  </w:style>
  <w:style w:type="paragraph" w:styleId="a4">
    <w:name w:val="header"/>
    <w:basedOn w:val="a"/>
    <w:link w:val="a5"/>
    <w:rsid w:val="005E57E1"/>
    <w:pPr>
      <w:tabs>
        <w:tab w:val="center" w:pos="4153"/>
        <w:tab w:val="right" w:pos="8306"/>
      </w:tabs>
      <w:autoSpaceDE w:val="0"/>
      <w:autoSpaceDN w:val="0"/>
    </w:pPr>
    <w:rPr>
      <w:sz w:val="24"/>
      <w:szCs w:val="24"/>
    </w:rPr>
  </w:style>
  <w:style w:type="paragraph" w:styleId="a6">
    <w:name w:val="Body Text Indent"/>
    <w:basedOn w:val="a"/>
    <w:rsid w:val="005E57E1"/>
    <w:pPr>
      <w:numPr>
        <w:ilvl w:val="12"/>
      </w:numPr>
      <w:autoSpaceDE w:val="0"/>
      <w:autoSpaceDN w:val="0"/>
      <w:ind w:right="-1"/>
      <w:jc w:val="center"/>
    </w:pPr>
    <w:rPr>
      <w:b/>
      <w:bCs/>
      <w:sz w:val="28"/>
      <w:szCs w:val="28"/>
    </w:rPr>
  </w:style>
  <w:style w:type="paragraph" w:styleId="30">
    <w:name w:val="Body Text 3"/>
    <w:basedOn w:val="a"/>
    <w:rsid w:val="005E57E1"/>
    <w:pPr>
      <w:autoSpaceDE w:val="0"/>
      <w:autoSpaceDN w:val="0"/>
      <w:jc w:val="center"/>
    </w:pPr>
    <w:rPr>
      <w:sz w:val="28"/>
      <w:szCs w:val="28"/>
    </w:rPr>
  </w:style>
  <w:style w:type="paragraph" w:styleId="a7">
    <w:name w:val="Body Text"/>
    <w:basedOn w:val="a"/>
    <w:rsid w:val="005E57E1"/>
    <w:pPr>
      <w:autoSpaceDE w:val="0"/>
      <w:autoSpaceDN w:val="0"/>
      <w:jc w:val="both"/>
    </w:pPr>
    <w:rPr>
      <w:sz w:val="24"/>
      <w:szCs w:val="24"/>
    </w:rPr>
  </w:style>
  <w:style w:type="character" w:styleId="a8">
    <w:name w:val="page number"/>
    <w:basedOn w:val="a0"/>
    <w:rsid w:val="00E534EC"/>
  </w:style>
  <w:style w:type="paragraph" w:styleId="a9">
    <w:name w:val="footer"/>
    <w:basedOn w:val="a"/>
    <w:rsid w:val="008975A1"/>
    <w:pPr>
      <w:tabs>
        <w:tab w:val="center" w:pos="4677"/>
        <w:tab w:val="right" w:pos="9355"/>
      </w:tabs>
    </w:pPr>
  </w:style>
  <w:style w:type="paragraph" w:styleId="aa">
    <w:name w:val="Balloon Text"/>
    <w:basedOn w:val="a"/>
    <w:semiHidden/>
    <w:rsid w:val="00EB19FA"/>
    <w:rPr>
      <w:rFonts w:ascii="Tahoma" w:hAnsi="Tahoma" w:cs="Tahoma"/>
      <w:sz w:val="16"/>
      <w:szCs w:val="16"/>
    </w:rPr>
  </w:style>
  <w:style w:type="character" w:customStyle="1" w:styleId="a5">
    <w:name w:val="Верхний колонтитул Знак"/>
    <w:link w:val="a4"/>
    <w:rsid w:val="0037154D"/>
    <w:rPr>
      <w:sz w:val="24"/>
      <w:szCs w:val="24"/>
    </w:rPr>
  </w:style>
  <w:style w:type="paragraph" w:customStyle="1" w:styleId="1">
    <w:name w:val="Обычный1"/>
    <w:rsid w:val="00DB7644"/>
    <w:rPr>
      <w:snapToGrid w:val="0"/>
    </w:rPr>
  </w:style>
  <w:style w:type="character" w:customStyle="1" w:styleId="70">
    <w:name w:val="Заголовок 7 Знак"/>
    <w:link w:val="7"/>
    <w:rsid w:val="00ED1C43"/>
    <w:rPr>
      <w:rFonts w:ascii="Calibri" w:eastAsia="Times New Roman" w:hAnsi="Calibri" w:cs="Times New Roman"/>
      <w:sz w:val="24"/>
      <w:szCs w:val="24"/>
    </w:rPr>
  </w:style>
  <w:style w:type="paragraph" w:styleId="31">
    <w:name w:val="Body Text Indent 3"/>
    <w:basedOn w:val="a"/>
    <w:link w:val="32"/>
    <w:rsid w:val="00AB2641"/>
    <w:pPr>
      <w:widowControl w:val="0"/>
      <w:spacing w:after="120"/>
      <w:ind w:left="283"/>
    </w:pPr>
    <w:rPr>
      <w:sz w:val="16"/>
      <w:szCs w:val="16"/>
    </w:rPr>
  </w:style>
  <w:style w:type="character" w:customStyle="1" w:styleId="32">
    <w:name w:val="Основной текст с отступом 3 Знак"/>
    <w:link w:val="31"/>
    <w:rsid w:val="00AB2641"/>
    <w:rPr>
      <w:sz w:val="16"/>
      <w:szCs w:val="16"/>
    </w:rPr>
  </w:style>
  <w:style w:type="paragraph" w:customStyle="1" w:styleId="ConsNormal">
    <w:name w:val="ConsNormal"/>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rsid w:val="003731EA"/>
    <w:pPr>
      <w:widowControl w:val="0"/>
      <w:autoSpaceDE w:val="0"/>
      <w:autoSpaceDN w:val="0"/>
      <w:adjustRightInd w:val="0"/>
      <w:ind w:right="19772"/>
    </w:pPr>
    <w:rPr>
      <w:rFonts w:ascii="Courier New" w:hAnsi="Courier New" w:cs="Courier New"/>
    </w:rPr>
  </w:style>
  <w:style w:type="paragraph" w:customStyle="1" w:styleId="ConsTitle">
    <w:name w:val="ConsTitle"/>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rsid w:val="004A31FE"/>
    <w:pPr>
      <w:widowControl w:val="0"/>
      <w:autoSpaceDE w:val="0"/>
      <w:autoSpaceDN w:val="0"/>
      <w:adjustRightInd w:val="0"/>
    </w:pPr>
    <w:rPr>
      <w:rFonts w:ascii="Calibri" w:hAnsi="Calibri" w:cs="Calibri"/>
      <w:b/>
      <w:bCs/>
      <w:sz w:val="22"/>
      <w:szCs w:val="22"/>
    </w:rPr>
  </w:style>
  <w:style w:type="table" w:styleId="ab">
    <w:name w:val="Table Grid"/>
    <w:basedOn w:val="a1"/>
    <w:rsid w:val="00F907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4C7669"/>
    <w:pPr>
      <w:widowControl w:val="0"/>
      <w:autoSpaceDE w:val="0"/>
      <w:autoSpaceDN w:val="0"/>
      <w:adjustRightInd w:val="0"/>
      <w:ind w:firstLine="720"/>
    </w:pPr>
    <w:rPr>
      <w:rFonts w:ascii="Arial" w:hAnsi="Arial" w:cs="Arial"/>
    </w:rPr>
  </w:style>
  <w:style w:type="paragraph" w:customStyle="1" w:styleId="ConsPlusNonformat">
    <w:name w:val="ConsPlusNonformat"/>
    <w:rsid w:val="004C7669"/>
    <w:pPr>
      <w:widowControl w:val="0"/>
      <w:autoSpaceDE w:val="0"/>
      <w:autoSpaceDN w:val="0"/>
      <w:adjustRightInd w:val="0"/>
    </w:pPr>
    <w:rPr>
      <w:rFonts w:ascii="Courier New" w:hAnsi="Courier New" w:cs="Courier New"/>
    </w:rPr>
  </w:style>
  <w:style w:type="character" w:customStyle="1" w:styleId="ac">
    <w:name w:val="Цветовое выделение"/>
    <w:rsid w:val="004C7669"/>
    <w:rPr>
      <w:b/>
      <w:bCs/>
      <w:color w:val="000080"/>
    </w:rPr>
  </w:style>
  <w:style w:type="paragraph" w:styleId="2">
    <w:name w:val="Body Text Indent 2"/>
    <w:basedOn w:val="a"/>
    <w:link w:val="20"/>
    <w:rsid w:val="00772EE1"/>
    <w:pPr>
      <w:spacing w:after="120" w:line="480" w:lineRule="auto"/>
      <w:ind w:left="283"/>
    </w:pPr>
  </w:style>
  <w:style w:type="character" w:customStyle="1" w:styleId="20">
    <w:name w:val="Основной текст с отступом 2 Знак"/>
    <w:basedOn w:val="a0"/>
    <w:link w:val="2"/>
    <w:rsid w:val="00772EE1"/>
  </w:style>
  <w:style w:type="paragraph" w:styleId="ad">
    <w:name w:val="List Paragraph"/>
    <w:basedOn w:val="a"/>
    <w:uiPriority w:val="34"/>
    <w:qFormat/>
    <w:rsid w:val="00F45218"/>
    <w:pPr>
      <w:widowControl w:val="0"/>
      <w:ind w:left="720"/>
      <w:contextualSpacing/>
    </w:pPr>
    <w:rPr>
      <w:sz w:val="28"/>
    </w:rPr>
  </w:style>
  <w:style w:type="paragraph" w:styleId="ae">
    <w:name w:val="footnote text"/>
    <w:basedOn w:val="a"/>
    <w:link w:val="af"/>
    <w:rsid w:val="000617AA"/>
    <w:pPr>
      <w:widowControl w:val="0"/>
    </w:pPr>
  </w:style>
  <w:style w:type="character" w:customStyle="1" w:styleId="af">
    <w:name w:val="Текст сноски Знак"/>
    <w:basedOn w:val="a0"/>
    <w:link w:val="ae"/>
    <w:rsid w:val="000617AA"/>
  </w:style>
  <w:style w:type="paragraph" w:customStyle="1" w:styleId="xl28">
    <w:name w:val="xl28"/>
    <w:basedOn w:val="a"/>
    <w:rsid w:val="00733603"/>
    <w:pPr>
      <w:pBdr>
        <w:left w:val="single" w:sz="6" w:space="0" w:color="auto"/>
        <w:bottom w:val="single" w:sz="6" w:space="0" w:color="auto"/>
        <w:right w:val="single" w:sz="6" w:space="0" w:color="auto"/>
      </w:pBdr>
      <w:spacing w:before="100" w:after="100"/>
      <w:jc w:val="center"/>
    </w:pPr>
    <w:rPr>
      <w:b/>
      <w:sz w:val="28"/>
    </w:rPr>
  </w:style>
  <w:style w:type="paragraph" w:styleId="af0">
    <w:name w:val="caption"/>
    <w:basedOn w:val="a"/>
    <w:next w:val="a"/>
    <w:qFormat/>
    <w:rsid w:val="007C72A7"/>
    <w:pPr>
      <w:widowControl w:val="0"/>
      <w:spacing w:before="720" w:line="240" w:lineRule="atLeast"/>
      <w:ind w:firstLine="709"/>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11711">
      <w:bodyDiv w:val="1"/>
      <w:marLeft w:val="0"/>
      <w:marRight w:val="0"/>
      <w:marTop w:val="0"/>
      <w:marBottom w:val="0"/>
      <w:divBdr>
        <w:top w:val="none" w:sz="0" w:space="0" w:color="auto"/>
        <w:left w:val="none" w:sz="0" w:space="0" w:color="auto"/>
        <w:bottom w:val="none" w:sz="0" w:space="0" w:color="auto"/>
        <w:right w:val="none" w:sz="0" w:space="0" w:color="auto"/>
      </w:divBdr>
    </w:div>
    <w:div w:id="309871259">
      <w:bodyDiv w:val="1"/>
      <w:marLeft w:val="0"/>
      <w:marRight w:val="0"/>
      <w:marTop w:val="0"/>
      <w:marBottom w:val="0"/>
      <w:divBdr>
        <w:top w:val="none" w:sz="0" w:space="0" w:color="auto"/>
        <w:left w:val="none" w:sz="0" w:space="0" w:color="auto"/>
        <w:bottom w:val="none" w:sz="0" w:space="0" w:color="auto"/>
        <w:right w:val="none" w:sz="0" w:space="0" w:color="auto"/>
      </w:divBdr>
    </w:div>
    <w:div w:id="664087285">
      <w:bodyDiv w:val="1"/>
      <w:marLeft w:val="0"/>
      <w:marRight w:val="0"/>
      <w:marTop w:val="0"/>
      <w:marBottom w:val="0"/>
      <w:divBdr>
        <w:top w:val="none" w:sz="0" w:space="0" w:color="auto"/>
        <w:left w:val="none" w:sz="0" w:space="0" w:color="auto"/>
        <w:bottom w:val="none" w:sz="0" w:space="0" w:color="auto"/>
        <w:right w:val="none" w:sz="0" w:space="0" w:color="auto"/>
      </w:divBdr>
    </w:div>
    <w:div w:id="787964911">
      <w:bodyDiv w:val="1"/>
      <w:marLeft w:val="0"/>
      <w:marRight w:val="0"/>
      <w:marTop w:val="0"/>
      <w:marBottom w:val="0"/>
      <w:divBdr>
        <w:top w:val="none" w:sz="0" w:space="0" w:color="auto"/>
        <w:left w:val="none" w:sz="0" w:space="0" w:color="auto"/>
        <w:bottom w:val="none" w:sz="0" w:space="0" w:color="auto"/>
        <w:right w:val="none" w:sz="0" w:space="0" w:color="auto"/>
      </w:divBdr>
    </w:div>
    <w:div w:id="1054429528">
      <w:bodyDiv w:val="1"/>
      <w:marLeft w:val="0"/>
      <w:marRight w:val="0"/>
      <w:marTop w:val="0"/>
      <w:marBottom w:val="0"/>
      <w:divBdr>
        <w:top w:val="none" w:sz="0" w:space="0" w:color="auto"/>
        <w:left w:val="none" w:sz="0" w:space="0" w:color="auto"/>
        <w:bottom w:val="none" w:sz="0" w:space="0" w:color="auto"/>
        <w:right w:val="none" w:sz="0" w:space="0" w:color="auto"/>
      </w:divBdr>
    </w:div>
    <w:div w:id="1570190557">
      <w:bodyDiv w:val="1"/>
      <w:marLeft w:val="0"/>
      <w:marRight w:val="0"/>
      <w:marTop w:val="0"/>
      <w:marBottom w:val="0"/>
      <w:divBdr>
        <w:top w:val="none" w:sz="0" w:space="0" w:color="auto"/>
        <w:left w:val="none" w:sz="0" w:space="0" w:color="auto"/>
        <w:bottom w:val="none" w:sz="0" w:space="0" w:color="auto"/>
        <w:right w:val="none" w:sz="0" w:space="0" w:color="auto"/>
      </w:divBdr>
    </w:div>
    <w:div w:id="159489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off95\&#1064;&#1072;&#1073;&#1083;&#1086;&#1085;&#1099;\&#1055;&#1088;&#1086;&#1077;&#1082;&#1090;%20&#1087;&#1086;&#1089;&#1090;&#1072;&#1085;&#1086;&#1074;&#1083;&#1077;&#1085;&#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81F8235617DCA448F33DCD40D1A6486" ma:contentTypeVersion="0" ma:contentTypeDescription="Создание документа." ma:contentTypeScope="" ma:versionID="5efe81e9fd60ee2b278698ccc6e46b04">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50B1B-A95F-4096-8BEB-AB2228588782}">
  <ds:schemaRefs>
    <ds:schemaRef ds:uri="http://schemas.microsoft.com/sharepoint/v3/contenttype/forms"/>
  </ds:schemaRefs>
</ds:datastoreItem>
</file>

<file path=customXml/itemProps2.xml><?xml version="1.0" encoding="utf-8"?>
<ds:datastoreItem xmlns:ds="http://schemas.openxmlformats.org/officeDocument/2006/customXml" ds:itemID="{82FFF581-A8D1-4D65-8421-B55845281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016b1-ecc9-410e-95eb-a13f7eb3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657B1-95D9-4613-8497-BA463947CC9A}">
  <ds:schemaRefs>
    <ds:schemaRef ds:uri="http://schemas.microsoft.com/office/2006/metadata/longProperties"/>
  </ds:schemaRefs>
</ds:datastoreItem>
</file>

<file path=customXml/itemProps4.xml><?xml version="1.0" encoding="utf-8"?>
<ds:datastoreItem xmlns:ds="http://schemas.openxmlformats.org/officeDocument/2006/customXml" ds:itemID="{F1FDEFFB-1F87-4281-9D3A-B5FC5A334BC2}">
  <ds:schemaRefs>
    <ds:schemaRef ds:uri="http://schemas.microsoft.com/sharepoint/events"/>
  </ds:schemaRefs>
</ds:datastoreItem>
</file>

<file path=customXml/itemProps5.xml><?xml version="1.0" encoding="utf-8"?>
<ds:datastoreItem xmlns:ds="http://schemas.openxmlformats.org/officeDocument/2006/customXml" ds:itemID="{84E2ABE1-2706-4096-A7EB-E233A8A4235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4F6CE84-0E7E-4FCA-AC3A-E2E00E3F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постановления</Template>
  <TotalTime>0</TotalTime>
  <Pages>9</Pages>
  <Words>2644</Words>
  <Characters>15071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ГОРОДСКОЙ СОВЕТ</vt:lpstr>
    </vt:vector>
  </TitlesOfParts>
  <Company/>
  <LinksUpToDate>false</LinksUpToDate>
  <CharactersWithSpaces>17680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СОВЕТ</dc:title>
  <dc:creator>Дмитрий Безменов</dc:creator>
  <cp:lastModifiedBy>Раченко Наталья Геннадьевна</cp:lastModifiedBy>
  <cp:revision>4</cp:revision>
  <cp:lastPrinted>2017-12-06T02:39:00Z</cp:lastPrinted>
  <dcterms:created xsi:type="dcterms:W3CDTF">2018-11-30T05:23:00Z</dcterms:created>
  <dcterms:modified xsi:type="dcterms:W3CDTF">2018-11-30T08:55:00Z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6KDV5W64NSFS-550-4818</vt:lpwstr>
  </property>
  <property fmtid="{D5CDD505-2E9C-101B-9397-08002B2CF9AE}" pid="3" name="_dlc_DocIdItemGuid">
    <vt:lpwstr>defbec8a-9576-49e1-8272-2dbb76cccb23</vt:lpwstr>
  </property>
  <property fmtid="{D5CDD505-2E9C-101B-9397-08002B2CF9AE}" pid="4" name="_dlc_DocIdUrl">
    <vt:lpwstr>http://port.admnsk.ru/sites/main/sovet/_layouts/DocIdRedir.aspx?ID=6KDV5W64NSFS-550-4818, 6KDV5W64NSFS-550-4818</vt:lpwstr>
  </property>
</Properties>
</file>